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F10" w:rsidRDefault="00450F10">
      <w:pPr>
        <w:pStyle w:val="c1"/>
        <w:rPr>
          <w:rFonts w:ascii="Arial" w:hAnsi="Arial" w:cs="Arial"/>
          <w:b/>
          <w:bCs/>
          <w:sz w:val="56"/>
          <w:szCs w:val="18"/>
          <w:lang w:val="it-IT"/>
        </w:rPr>
      </w:pPr>
    </w:p>
    <w:p w:rsidR="000664A1" w:rsidRDefault="000664A1">
      <w:pPr>
        <w:pStyle w:val="c1"/>
        <w:rPr>
          <w:sz w:val="18"/>
          <w:szCs w:val="18"/>
          <w:lang w:val="it-IT"/>
        </w:rPr>
      </w:pPr>
    </w:p>
    <w:p w:rsidR="00FA0303" w:rsidRDefault="00FA0303">
      <w:pPr>
        <w:pStyle w:val="c1"/>
        <w:rPr>
          <w:sz w:val="36"/>
          <w:szCs w:val="36"/>
          <w:lang w:val="it-IT"/>
        </w:rPr>
      </w:pPr>
    </w:p>
    <w:p w:rsidR="00301A21" w:rsidRPr="00B31DB7" w:rsidRDefault="00FE564F" w:rsidP="00B31DB7">
      <w:pPr>
        <w:pStyle w:val="c1"/>
        <w:spacing w:line="520" w:lineRule="exact"/>
        <w:rPr>
          <w:rFonts w:ascii="Arial" w:hAnsi="Arial" w:cs="Arial"/>
          <w:sz w:val="56"/>
          <w:szCs w:val="52"/>
          <w:lang w:val="it-IT"/>
        </w:rPr>
      </w:pPr>
      <w:r>
        <w:rPr>
          <w:rFonts w:ascii="Arial" w:hAnsi="Arial" w:cs="Arial"/>
          <w:sz w:val="40"/>
          <w:szCs w:val="36"/>
          <w:lang w:val="it-IT"/>
        </w:rPr>
        <w:t xml:space="preserve">Manuale Operativo per l’adeguamento al GDPR per </w:t>
      </w:r>
      <w:r w:rsidR="009C75E1">
        <w:rPr>
          <w:rFonts w:ascii="Arial" w:hAnsi="Arial" w:cs="Arial"/>
          <w:sz w:val="40"/>
          <w:szCs w:val="36"/>
          <w:lang w:val="it-IT"/>
        </w:rPr>
        <w:t xml:space="preserve">Istituti Scolastici e Comprensivi </w:t>
      </w:r>
    </w:p>
    <w:p w:rsidR="005151C8" w:rsidRDefault="005151C8">
      <w:pPr>
        <w:pStyle w:val="c1"/>
        <w:rPr>
          <w:sz w:val="18"/>
          <w:szCs w:val="18"/>
          <w:lang w:val="it-IT"/>
        </w:rPr>
      </w:pPr>
    </w:p>
    <w:p w:rsidR="005151C8" w:rsidRDefault="005151C8">
      <w:pPr>
        <w:pStyle w:val="c1"/>
        <w:rPr>
          <w:sz w:val="18"/>
          <w:szCs w:val="18"/>
          <w:lang w:val="it-IT"/>
        </w:rPr>
      </w:pPr>
    </w:p>
    <w:p w:rsidR="005151C8" w:rsidRDefault="005151C8">
      <w:pPr>
        <w:pStyle w:val="c1"/>
        <w:rPr>
          <w:sz w:val="18"/>
          <w:szCs w:val="18"/>
          <w:lang w:val="it-IT"/>
        </w:rPr>
      </w:pPr>
    </w:p>
    <w:p w:rsidR="005151C8" w:rsidRDefault="005151C8">
      <w:pPr>
        <w:pStyle w:val="c1"/>
        <w:rPr>
          <w:sz w:val="18"/>
          <w:szCs w:val="18"/>
          <w:lang w:val="it-IT"/>
        </w:rPr>
      </w:pPr>
    </w:p>
    <w:p w:rsidR="005151C8" w:rsidRDefault="005151C8">
      <w:pPr>
        <w:pStyle w:val="c1"/>
        <w:rPr>
          <w:sz w:val="18"/>
          <w:szCs w:val="18"/>
          <w:lang w:val="it-IT"/>
        </w:rPr>
      </w:pPr>
    </w:p>
    <w:p w:rsidR="005151C8" w:rsidRDefault="005151C8" w:rsidP="005151C8">
      <w:pPr>
        <w:pStyle w:val="Firmadipostaelettronica"/>
      </w:pPr>
    </w:p>
    <w:p w:rsidR="005151C8" w:rsidRDefault="005151C8" w:rsidP="005151C8">
      <w:pPr>
        <w:pStyle w:val="Firmadipostaelettronica"/>
      </w:pPr>
    </w:p>
    <w:tbl>
      <w:tblPr>
        <w:tblW w:w="0" w:type="auto"/>
        <w:tblCellMar>
          <w:left w:w="70" w:type="dxa"/>
          <w:right w:w="70" w:type="dxa"/>
        </w:tblCellMar>
        <w:tblLook w:val="0000"/>
      </w:tblPr>
      <w:tblGrid>
        <w:gridCol w:w="2230"/>
        <w:gridCol w:w="5751"/>
      </w:tblGrid>
      <w:tr w:rsidR="005151C8" w:rsidTr="005151C8">
        <w:tc>
          <w:tcPr>
            <w:tcW w:w="2230" w:type="dxa"/>
          </w:tcPr>
          <w:p w:rsidR="005151C8" w:rsidRDefault="00532898" w:rsidP="005151C8">
            <w:pPr>
              <w:spacing w:before="60" w:after="60"/>
              <w:rPr>
                <w:rFonts w:ascii="Arial" w:hAnsi="Arial" w:cs="Arial"/>
              </w:rPr>
            </w:pPr>
            <w:r>
              <w:rPr>
                <w:rFonts w:ascii="Arial" w:hAnsi="Arial" w:cs="Arial"/>
                <w:b/>
                <w:bCs/>
              </w:rPr>
              <w:t>Nome</w:t>
            </w:r>
            <w:r w:rsidR="005151C8">
              <w:rPr>
                <w:rFonts w:ascii="Arial" w:hAnsi="Arial" w:cs="Arial"/>
                <w:b/>
                <w:bCs/>
              </w:rPr>
              <w:t xml:space="preserve"> documento</w:t>
            </w:r>
            <w:r w:rsidR="005151C8">
              <w:rPr>
                <w:rFonts w:ascii="Arial" w:hAnsi="Arial" w:cs="Arial"/>
              </w:rPr>
              <w:t>:</w:t>
            </w:r>
          </w:p>
        </w:tc>
        <w:tc>
          <w:tcPr>
            <w:tcW w:w="5751" w:type="dxa"/>
          </w:tcPr>
          <w:p w:rsidR="005151C8" w:rsidRPr="00B87E26" w:rsidRDefault="00FE564F" w:rsidP="009C75E1">
            <w:pPr>
              <w:pStyle w:val="Titoloindice"/>
              <w:spacing w:before="60" w:after="60"/>
              <w:jc w:val="left"/>
              <w:rPr>
                <w:b w:val="0"/>
              </w:rPr>
            </w:pPr>
            <w:r>
              <w:rPr>
                <w:b w:val="0"/>
              </w:rPr>
              <w:t xml:space="preserve">Manuale Operativo per l’adeguamento al GDPR per </w:t>
            </w:r>
            <w:r w:rsidR="009C75E1">
              <w:rPr>
                <w:b w:val="0"/>
              </w:rPr>
              <w:t>Istituti Scolastici e Comprensivi</w:t>
            </w:r>
          </w:p>
        </w:tc>
      </w:tr>
      <w:tr w:rsidR="005151C8" w:rsidTr="005151C8">
        <w:tc>
          <w:tcPr>
            <w:tcW w:w="2230" w:type="dxa"/>
          </w:tcPr>
          <w:p w:rsidR="005151C8" w:rsidRDefault="005151C8" w:rsidP="005151C8">
            <w:pPr>
              <w:spacing w:before="60" w:after="60"/>
              <w:rPr>
                <w:rFonts w:ascii="Arial" w:hAnsi="Arial" w:cs="Arial"/>
              </w:rPr>
            </w:pPr>
            <w:r>
              <w:rPr>
                <w:rFonts w:ascii="Arial" w:hAnsi="Arial" w:cs="Arial"/>
                <w:b/>
                <w:bCs/>
              </w:rPr>
              <w:t>Codice documento</w:t>
            </w:r>
            <w:r>
              <w:rPr>
                <w:rFonts w:ascii="Arial" w:hAnsi="Arial" w:cs="Arial"/>
              </w:rPr>
              <w:t>:</w:t>
            </w:r>
          </w:p>
        </w:tc>
        <w:tc>
          <w:tcPr>
            <w:tcW w:w="5751" w:type="dxa"/>
          </w:tcPr>
          <w:p w:rsidR="005151C8" w:rsidRPr="00B87E26" w:rsidRDefault="009C75E1" w:rsidP="008C539B">
            <w:pPr>
              <w:spacing w:before="60" w:after="60"/>
              <w:rPr>
                <w:rFonts w:ascii="Arial" w:hAnsi="Arial" w:cs="Arial"/>
                <w:sz w:val="20"/>
              </w:rPr>
            </w:pPr>
            <w:r>
              <w:rPr>
                <w:rFonts w:ascii="Arial" w:hAnsi="Arial" w:cs="Arial"/>
                <w:sz w:val="20"/>
              </w:rPr>
              <w:t xml:space="preserve">GDPR Scuole - </w:t>
            </w:r>
            <w:r w:rsidR="00FE564F">
              <w:rPr>
                <w:rFonts w:ascii="Arial" w:hAnsi="Arial" w:cs="Arial"/>
                <w:sz w:val="20"/>
              </w:rPr>
              <w:t xml:space="preserve">Manuale </w:t>
            </w:r>
            <w:r w:rsidR="008C539B">
              <w:rPr>
                <w:rFonts w:ascii="Arial" w:hAnsi="Arial" w:cs="Arial"/>
                <w:sz w:val="20"/>
              </w:rPr>
              <w:t xml:space="preserve">Adeguamento GDPR </w:t>
            </w:r>
            <w:proofErr w:type="spellStart"/>
            <w:r w:rsidR="008C539B">
              <w:rPr>
                <w:rFonts w:ascii="Arial" w:hAnsi="Arial" w:cs="Arial"/>
                <w:sz w:val="20"/>
              </w:rPr>
              <w:t>Ver</w:t>
            </w:r>
            <w:proofErr w:type="spellEnd"/>
            <w:r w:rsidR="008C539B">
              <w:rPr>
                <w:rFonts w:ascii="Arial" w:hAnsi="Arial" w:cs="Arial"/>
                <w:sz w:val="20"/>
              </w:rPr>
              <w:t xml:space="preserve"> 1-0</w:t>
            </w:r>
            <w:r w:rsidR="00397E7A" w:rsidRPr="00B87E26">
              <w:rPr>
                <w:rFonts w:ascii="Arial" w:hAnsi="Arial" w:cs="Arial"/>
                <w:sz w:val="20"/>
              </w:rPr>
              <w:t>.doc</w:t>
            </w:r>
          </w:p>
        </w:tc>
      </w:tr>
      <w:tr w:rsidR="005151C8" w:rsidTr="005151C8">
        <w:tc>
          <w:tcPr>
            <w:tcW w:w="2230" w:type="dxa"/>
          </w:tcPr>
          <w:p w:rsidR="005151C8" w:rsidRDefault="005151C8" w:rsidP="005151C8">
            <w:pPr>
              <w:spacing w:before="60" w:after="60"/>
              <w:rPr>
                <w:rFonts w:ascii="Arial" w:hAnsi="Arial" w:cs="Arial"/>
              </w:rPr>
            </w:pPr>
            <w:r>
              <w:rPr>
                <w:rFonts w:ascii="Arial" w:hAnsi="Arial" w:cs="Arial"/>
                <w:b/>
                <w:bCs/>
              </w:rPr>
              <w:t>Nome file</w:t>
            </w:r>
            <w:r>
              <w:rPr>
                <w:rFonts w:ascii="Arial" w:hAnsi="Arial" w:cs="Arial"/>
              </w:rPr>
              <w:t>:</w:t>
            </w:r>
          </w:p>
        </w:tc>
        <w:tc>
          <w:tcPr>
            <w:tcW w:w="5751" w:type="dxa"/>
          </w:tcPr>
          <w:p w:rsidR="005151C8" w:rsidRPr="00B87E26" w:rsidRDefault="009C75E1" w:rsidP="00FA0303">
            <w:pPr>
              <w:spacing w:before="60" w:after="60"/>
              <w:rPr>
                <w:rFonts w:ascii="Arial" w:hAnsi="Arial" w:cs="Arial"/>
                <w:sz w:val="20"/>
                <w:szCs w:val="20"/>
              </w:rPr>
            </w:pPr>
            <w:r>
              <w:rPr>
                <w:rFonts w:ascii="Arial" w:hAnsi="Arial" w:cs="Arial"/>
                <w:sz w:val="20"/>
              </w:rPr>
              <w:t xml:space="preserve">GDPR Scuole - </w:t>
            </w:r>
            <w:r w:rsidR="00FE564F">
              <w:rPr>
                <w:rFonts w:ascii="Arial" w:hAnsi="Arial" w:cs="Arial"/>
                <w:sz w:val="20"/>
              </w:rPr>
              <w:t xml:space="preserve">Manuale </w:t>
            </w:r>
            <w:r w:rsidR="008C539B">
              <w:rPr>
                <w:rFonts w:ascii="Arial" w:hAnsi="Arial" w:cs="Arial"/>
                <w:sz w:val="20"/>
              </w:rPr>
              <w:t xml:space="preserve">Adeguamento GDPR </w:t>
            </w:r>
            <w:proofErr w:type="spellStart"/>
            <w:r w:rsidR="008C539B">
              <w:rPr>
                <w:rFonts w:ascii="Arial" w:hAnsi="Arial" w:cs="Arial"/>
                <w:sz w:val="20"/>
              </w:rPr>
              <w:t>Ver</w:t>
            </w:r>
            <w:proofErr w:type="spellEnd"/>
            <w:r w:rsidR="008C539B">
              <w:rPr>
                <w:rFonts w:ascii="Arial" w:hAnsi="Arial" w:cs="Arial"/>
                <w:sz w:val="20"/>
              </w:rPr>
              <w:t xml:space="preserve"> 1-0</w:t>
            </w:r>
            <w:r w:rsidR="008C539B" w:rsidRPr="00B87E26">
              <w:rPr>
                <w:rFonts w:ascii="Arial" w:hAnsi="Arial" w:cs="Arial"/>
                <w:sz w:val="20"/>
              </w:rPr>
              <w:t>.doc</w:t>
            </w:r>
          </w:p>
        </w:tc>
      </w:tr>
      <w:tr w:rsidR="005151C8" w:rsidTr="005151C8">
        <w:tc>
          <w:tcPr>
            <w:tcW w:w="2230" w:type="dxa"/>
          </w:tcPr>
          <w:p w:rsidR="005151C8" w:rsidRDefault="005151C8" w:rsidP="005151C8">
            <w:pPr>
              <w:spacing w:before="60" w:after="60"/>
              <w:rPr>
                <w:rFonts w:ascii="Arial" w:hAnsi="Arial" w:cs="Arial"/>
              </w:rPr>
            </w:pPr>
            <w:r>
              <w:rPr>
                <w:rFonts w:ascii="Arial" w:hAnsi="Arial" w:cs="Arial"/>
                <w:b/>
                <w:bCs/>
              </w:rPr>
              <w:t>Stato documento</w:t>
            </w:r>
            <w:r>
              <w:rPr>
                <w:rFonts w:ascii="Arial" w:hAnsi="Arial" w:cs="Arial"/>
              </w:rPr>
              <w:t>:</w:t>
            </w:r>
          </w:p>
        </w:tc>
        <w:tc>
          <w:tcPr>
            <w:tcW w:w="5751" w:type="dxa"/>
          </w:tcPr>
          <w:p w:rsidR="005151C8" w:rsidRPr="00B87E26" w:rsidRDefault="00602B50" w:rsidP="005151C8">
            <w:pPr>
              <w:pStyle w:val="Citt"/>
              <w:keepNext w:val="0"/>
              <w:spacing w:before="60" w:after="60"/>
              <w:rPr>
                <w:rFonts w:ascii="Arial" w:hAnsi="Arial" w:cs="Arial"/>
              </w:rPr>
            </w:pPr>
            <w:r>
              <w:rPr>
                <w:rFonts w:ascii="Arial" w:hAnsi="Arial" w:cs="Arial"/>
              </w:rPr>
              <w:t>Definitivo</w:t>
            </w:r>
          </w:p>
        </w:tc>
      </w:tr>
      <w:tr w:rsidR="00A94AFA" w:rsidTr="005151C8">
        <w:tc>
          <w:tcPr>
            <w:tcW w:w="2230" w:type="dxa"/>
          </w:tcPr>
          <w:p w:rsidR="00A94AFA" w:rsidRDefault="00A94AFA" w:rsidP="005151C8">
            <w:pPr>
              <w:spacing w:before="60" w:after="60"/>
              <w:rPr>
                <w:rFonts w:ascii="Arial" w:hAnsi="Arial" w:cs="Arial"/>
                <w:b/>
                <w:bCs/>
              </w:rPr>
            </w:pPr>
            <w:r>
              <w:rPr>
                <w:rFonts w:ascii="Arial" w:hAnsi="Arial" w:cs="Arial"/>
                <w:b/>
                <w:bCs/>
              </w:rPr>
              <w:t>Autore</w:t>
            </w:r>
            <w:r w:rsidRPr="00A94AFA">
              <w:rPr>
                <w:rFonts w:ascii="Arial" w:hAnsi="Arial" w:cs="Arial"/>
                <w:bCs/>
              </w:rPr>
              <w:t>:</w:t>
            </w:r>
          </w:p>
        </w:tc>
        <w:tc>
          <w:tcPr>
            <w:tcW w:w="5751" w:type="dxa"/>
          </w:tcPr>
          <w:p w:rsidR="00A94AFA" w:rsidRDefault="00D50835" w:rsidP="005151C8">
            <w:pPr>
              <w:pStyle w:val="Citt"/>
              <w:keepNext w:val="0"/>
              <w:spacing w:before="60" w:after="60"/>
              <w:rPr>
                <w:rFonts w:ascii="Arial" w:hAnsi="Arial" w:cs="Arial"/>
              </w:rPr>
            </w:pPr>
            <w:r>
              <w:rPr>
                <w:rFonts w:ascii="Arial" w:hAnsi="Arial" w:cs="Arial"/>
              </w:rPr>
              <w:t>Dott. Giancarlo Favero</w:t>
            </w:r>
          </w:p>
        </w:tc>
      </w:tr>
      <w:tr w:rsidR="005151C8" w:rsidTr="005151C8">
        <w:tc>
          <w:tcPr>
            <w:tcW w:w="2230" w:type="dxa"/>
          </w:tcPr>
          <w:p w:rsidR="005151C8" w:rsidRDefault="005151C8" w:rsidP="005151C8">
            <w:pPr>
              <w:spacing w:before="60" w:after="60"/>
              <w:rPr>
                <w:rFonts w:ascii="Arial" w:hAnsi="Arial" w:cs="Arial"/>
              </w:rPr>
            </w:pPr>
            <w:r>
              <w:rPr>
                <w:rFonts w:ascii="Arial" w:hAnsi="Arial" w:cs="Arial"/>
                <w:b/>
                <w:bCs/>
              </w:rPr>
              <w:t>Versione</w:t>
            </w:r>
            <w:r>
              <w:rPr>
                <w:rFonts w:ascii="Arial" w:hAnsi="Arial" w:cs="Arial"/>
              </w:rPr>
              <w:t>:</w:t>
            </w:r>
          </w:p>
        </w:tc>
        <w:tc>
          <w:tcPr>
            <w:tcW w:w="5751" w:type="dxa"/>
          </w:tcPr>
          <w:p w:rsidR="005151C8" w:rsidRDefault="00397E7A" w:rsidP="005151C8">
            <w:pPr>
              <w:spacing w:before="60" w:after="60"/>
              <w:rPr>
                <w:rFonts w:ascii="Arial" w:hAnsi="Arial" w:cs="Arial"/>
              </w:rPr>
            </w:pPr>
            <w:r w:rsidRPr="00B87E26">
              <w:rPr>
                <w:rFonts w:ascii="Arial" w:hAnsi="Arial" w:cs="Arial"/>
                <w:sz w:val="20"/>
              </w:rPr>
              <w:t>1</w:t>
            </w:r>
            <w:r w:rsidR="005151C8" w:rsidRPr="00B87E26">
              <w:rPr>
                <w:rFonts w:ascii="Arial" w:hAnsi="Arial" w:cs="Arial"/>
                <w:sz w:val="20"/>
              </w:rPr>
              <w:t>.0</w:t>
            </w:r>
          </w:p>
        </w:tc>
      </w:tr>
      <w:tr w:rsidR="005151C8" w:rsidTr="005151C8">
        <w:tc>
          <w:tcPr>
            <w:tcW w:w="2230" w:type="dxa"/>
          </w:tcPr>
          <w:p w:rsidR="005151C8" w:rsidRDefault="005151C8" w:rsidP="005151C8">
            <w:pPr>
              <w:spacing w:before="60" w:after="60"/>
              <w:rPr>
                <w:rFonts w:ascii="Arial" w:hAnsi="Arial" w:cs="Arial"/>
              </w:rPr>
            </w:pPr>
            <w:r>
              <w:rPr>
                <w:rFonts w:ascii="Arial" w:hAnsi="Arial" w:cs="Arial"/>
                <w:b/>
                <w:bCs/>
              </w:rPr>
              <w:t>Data creazione</w:t>
            </w:r>
            <w:r>
              <w:rPr>
                <w:rFonts w:ascii="Arial" w:hAnsi="Arial" w:cs="Arial"/>
              </w:rPr>
              <w:t>:</w:t>
            </w:r>
          </w:p>
        </w:tc>
        <w:tc>
          <w:tcPr>
            <w:tcW w:w="5751" w:type="dxa"/>
          </w:tcPr>
          <w:p w:rsidR="005151C8" w:rsidRDefault="00FE564F" w:rsidP="00FE564F">
            <w:pPr>
              <w:spacing w:before="60" w:after="60"/>
              <w:rPr>
                <w:rFonts w:ascii="Arial" w:hAnsi="Arial" w:cs="Arial"/>
              </w:rPr>
            </w:pPr>
            <w:r>
              <w:rPr>
                <w:rFonts w:ascii="Arial" w:hAnsi="Arial" w:cs="Arial"/>
                <w:sz w:val="20"/>
              </w:rPr>
              <w:t>2 maggio</w:t>
            </w:r>
            <w:r w:rsidR="00397E7A" w:rsidRPr="00B87E26">
              <w:rPr>
                <w:rFonts w:ascii="Arial" w:hAnsi="Arial" w:cs="Arial"/>
                <w:sz w:val="20"/>
              </w:rPr>
              <w:t xml:space="preserve"> </w:t>
            </w:r>
            <w:r w:rsidR="005151C8" w:rsidRPr="00B87E26">
              <w:rPr>
                <w:rFonts w:ascii="Arial" w:hAnsi="Arial" w:cs="Arial"/>
                <w:sz w:val="20"/>
              </w:rPr>
              <w:t>20</w:t>
            </w:r>
            <w:r w:rsidR="00397E7A" w:rsidRPr="00B87E26">
              <w:rPr>
                <w:rFonts w:ascii="Arial" w:hAnsi="Arial" w:cs="Arial"/>
                <w:sz w:val="20"/>
              </w:rPr>
              <w:t>18</w:t>
            </w:r>
          </w:p>
        </w:tc>
      </w:tr>
      <w:tr w:rsidR="005151C8" w:rsidTr="005151C8">
        <w:tc>
          <w:tcPr>
            <w:tcW w:w="2230" w:type="dxa"/>
          </w:tcPr>
          <w:p w:rsidR="005151C8" w:rsidRDefault="005151C8" w:rsidP="005151C8">
            <w:pPr>
              <w:spacing w:before="60" w:after="60"/>
              <w:rPr>
                <w:rFonts w:ascii="Arial" w:hAnsi="Arial" w:cs="Arial"/>
              </w:rPr>
            </w:pPr>
            <w:r>
              <w:rPr>
                <w:rFonts w:ascii="Arial" w:hAnsi="Arial" w:cs="Arial"/>
                <w:b/>
                <w:bCs/>
              </w:rPr>
              <w:t>Data ultimo aggiornamento</w:t>
            </w:r>
          </w:p>
        </w:tc>
        <w:tc>
          <w:tcPr>
            <w:tcW w:w="5751" w:type="dxa"/>
          </w:tcPr>
          <w:p w:rsidR="005151C8" w:rsidRPr="005151C8" w:rsidRDefault="00FE564F" w:rsidP="00FE564F">
            <w:pPr>
              <w:pStyle w:val="Citt"/>
              <w:keepNext w:val="0"/>
              <w:spacing w:before="60" w:after="60"/>
              <w:rPr>
                <w:rFonts w:ascii="Arial" w:hAnsi="Arial" w:cs="Arial"/>
                <w:sz w:val="24"/>
                <w:szCs w:val="24"/>
              </w:rPr>
            </w:pPr>
            <w:r>
              <w:rPr>
                <w:rFonts w:ascii="Arial" w:hAnsi="Arial" w:cs="Arial"/>
                <w:szCs w:val="24"/>
              </w:rPr>
              <w:t>11</w:t>
            </w:r>
            <w:r w:rsidR="00FA0303" w:rsidRPr="00B87E26">
              <w:rPr>
                <w:rFonts w:ascii="Arial" w:hAnsi="Arial" w:cs="Arial"/>
                <w:szCs w:val="24"/>
              </w:rPr>
              <w:t xml:space="preserve"> </w:t>
            </w:r>
            <w:r>
              <w:rPr>
                <w:rFonts w:ascii="Arial" w:hAnsi="Arial" w:cs="Arial"/>
                <w:szCs w:val="24"/>
              </w:rPr>
              <w:t>giugno</w:t>
            </w:r>
            <w:r w:rsidR="00397E7A" w:rsidRPr="00B87E26">
              <w:rPr>
                <w:rFonts w:ascii="Arial" w:hAnsi="Arial" w:cs="Arial"/>
                <w:szCs w:val="24"/>
              </w:rPr>
              <w:t xml:space="preserve"> </w:t>
            </w:r>
            <w:r w:rsidR="009D508F" w:rsidRPr="00B87E26">
              <w:rPr>
                <w:rFonts w:ascii="Arial" w:hAnsi="Arial" w:cs="Arial"/>
                <w:szCs w:val="24"/>
              </w:rPr>
              <w:t>20</w:t>
            </w:r>
            <w:r w:rsidR="00FB7FC4" w:rsidRPr="00B87E26">
              <w:rPr>
                <w:rFonts w:ascii="Arial" w:hAnsi="Arial" w:cs="Arial"/>
                <w:szCs w:val="24"/>
              </w:rPr>
              <w:t>1</w:t>
            </w:r>
            <w:r w:rsidR="00397E7A" w:rsidRPr="00B87E26">
              <w:rPr>
                <w:rFonts w:ascii="Arial" w:hAnsi="Arial" w:cs="Arial"/>
                <w:szCs w:val="24"/>
              </w:rPr>
              <w:t>8</w:t>
            </w:r>
          </w:p>
        </w:tc>
      </w:tr>
    </w:tbl>
    <w:p w:rsidR="005151C8" w:rsidRDefault="005151C8" w:rsidP="005151C8"/>
    <w:p w:rsidR="00692451" w:rsidRDefault="00234900">
      <w:pPr>
        <w:pStyle w:val="c1"/>
        <w:rPr>
          <w:sz w:val="18"/>
          <w:szCs w:val="18"/>
          <w:lang w:val="it-IT"/>
        </w:rPr>
      </w:pPr>
      <w:r>
        <w:rPr>
          <w:sz w:val="18"/>
          <w:szCs w:val="18"/>
          <w:lang w:val="it-IT"/>
        </w:rPr>
        <w:br w:type="page"/>
      </w:r>
    </w:p>
    <w:p w:rsidR="00692451" w:rsidRDefault="00692451">
      <w:pPr>
        <w:pStyle w:val="c1"/>
        <w:rPr>
          <w:rFonts w:ascii="Arial" w:hAnsi="Arial" w:cs="Arial"/>
          <w:b/>
          <w:sz w:val="28"/>
          <w:szCs w:val="28"/>
          <w:lang w:val="it-IT"/>
        </w:rPr>
      </w:pPr>
    </w:p>
    <w:p w:rsidR="00234900" w:rsidRPr="00DE6E38" w:rsidRDefault="00692451">
      <w:pPr>
        <w:pStyle w:val="c1"/>
        <w:rPr>
          <w:sz w:val="40"/>
          <w:szCs w:val="40"/>
          <w:lang w:val="it-IT"/>
        </w:rPr>
      </w:pPr>
      <w:r w:rsidRPr="00DE6E38">
        <w:rPr>
          <w:rFonts w:ascii="Arial" w:hAnsi="Arial" w:cs="Arial"/>
          <w:b/>
          <w:sz w:val="40"/>
          <w:szCs w:val="40"/>
          <w:lang w:val="it-IT"/>
        </w:rPr>
        <w:t>Indice</w:t>
      </w:r>
    </w:p>
    <w:p w:rsidR="00692451" w:rsidRDefault="00692451">
      <w:pPr>
        <w:pStyle w:val="Sommario1"/>
        <w:tabs>
          <w:tab w:val="right" w:leader="dot" w:pos="8544"/>
        </w:tabs>
        <w:rPr>
          <w:sz w:val="18"/>
          <w:szCs w:val="18"/>
        </w:rPr>
      </w:pPr>
    </w:p>
    <w:p w:rsidR="00DE6E38" w:rsidRPr="00DE6E38" w:rsidRDefault="00DE6E38" w:rsidP="00DE6E38"/>
    <w:p w:rsidR="00692451" w:rsidRPr="00692451" w:rsidRDefault="00692451" w:rsidP="00692451"/>
    <w:p w:rsidR="00F31C14" w:rsidRDefault="001E0542">
      <w:pPr>
        <w:pStyle w:val="Sommario1"/>
        <w:tabs>
          <w:tab w:val="right" w:leader="dot" w:pos="8210"/>
        </w:tabs>
        <w:rPr>
          <w:rFonts w:asciiTheme="minorHAnsi" w:eastAsiaTheme="minorEastAsia" w:hAnsiTheme="minorHAnsi" w:cstheme="minorBidi"/>
          <w:noProof/>
          <w:sz w:val="22"/>
          <w:szCs w:val="22"/>
        </w:rPr>
      </w:pPr>
      <w:r>
        <w:rPr>
          <w:sz w:val="18"/>
          <w:szCs w:val="18"/>
        </w:rPr>
        <w:fldChar w:fldCharType="begin"/>
      </w:r>
      <w:r w:rsidR="00692451">
        <w:rPr>
          <w:sz w:val="18"/>
          <w:szCs w:val="18"/>
        </w:rPr>
        <w:instrText xml:space="preserve"> TOC \o "1-3" \h \z \u </w:instrText>
      </w:r>
      <w:r>
        <w:rPr>
          <w:sz w:val="18"/>
          <w:szCs w:val="18"/>
        </w:rPr>
        <w:fldChar w:fldCharType="separate"/>
      </w:r>
      <w:hyperlink w:anchor="_Toc517169523" w:history="1">
        <w:r w:rsidR="00F31C14" w:rsidRPr="001504D2">
          <w:rPr>
            <w:rStyle w:val="Collegamentoipertestuale"/>
            <w:noProof/>
          </w:rPr>
          <w:t>Art. 1 -  Obiettivo del presente documento</w:t>
        </w:r>
        <w:r w:rsidR="00F31C14">
          <w:rPr>
            <w:noProof/>
            <w:webHidden/>
          </w:rPr>
          <w:tab/>
        </w:r>
        <w:r>
          <w:rPr>
            <w:noProof/>
            <w:webHidden/>
          </w:rPr>
          <w:fldChar w:fldCharType="begin"/>
        </w:r>
        <w:r w:rsidR="00F31C14">
          <w:rPr>
            <w:noProof/>
            <w:webHidden/>
          </w:rPr>
          <w:instrText xml:space="preserve"> PAGEREF _Toc517169523 \h </w:instrText>
        </w:r>
        <w:r>
          <w:rPr>
            <w:noProof/>
            <w:webHidden/>
          </w:rPr>
        </w:r>
        <w:r>
          <w:rPr>
            <w:noProof/>
            <w:webHidden/>
          </w:rPr>
          <w:fldChar w:fldCharType="separate"/>
        </w:r>
        <w:r w:rsidR="00D91F81">
          <w:rPr>
            <w:noProof/>
            <w:webHidden/>
          </w:rPr>
          <w:t>3</w:t>
        </w:r>
        <w:r>
          <w:rPr>
            <w:noProof/>
            <w:webHidden/>
          </w:rPr>
          <w:fldChar w:fldCharType="end"/>
        </w:r>
      </w:hyperlink>
    </w:p>
    <w:p w:rsidR="00F31C14" w:rsidRDefault="001E0542">
      <w:pPr>
        <w:pStyle w:val="Sommario1"/>
        <w:tabs>
          <w:tab w:val="right" w:leader="dot" w:pos="8210"/>
        </w:tabs>
        <w:rPr>
          <w:rFonts w:asciiTheme="minorHAnsi" w:eastAsiaTheme="minorEastAsia" w:hAnsiTheme="minorHAnsi" w:cstheme="minorBidi"/>
          <w:noProof/>
          <w:sz w:val="22"/>
          <w:szCs w:val="22"/>
        </w:rPr>
      </w:pPr>
      <w:hyperlink w:anchor="_Toc517169524" w:history="1">
        <w:r w:rsidR="00F31C14" w:rsidRPr="001504D2">
          <w:rPr>
            <w:rStyle w:val="Collegamentoipertestuale"/>
            <w:noProof/>
          </w:rPr>
          <w:t>Passo 1: designazione del Responsabile della protezione dei dati</w:t>
        </w:r>
        <w:r w:rsidR="00F31C14">
          <w:rPr>
            <w:noProof/>
            <w:webHidden/>
          </w:rPr>
          <w:tab/>
        </w:r>
        <w:r>
          <w:rPr>
            <w:noProof/>
            <w:webHidden/>
          </w:rPr>
          <w:fldChar w:fldCharType="begin"/>
        </w:r>
        <w:r w:rsidR="00F31C14">
          <w:rPr>
            <w:noProof/>
            <w:webHidden/>
          </w:rPr>
          <w:instrText xml:space="preserve"> PAGEREF _Toc517169524 \h </w:instrText>
        </w:r>
        <w:r>
          <w:rPr>
            <w:noProof/>
            <w:webHidden/>
          </w:rPr>
        </w:r>
        <w:r>
          <w:rPr>
            <w:noProof/>
            <w:webHidden/>
          </w:rPr>
          <w:fldChar w:fldCharType="separate"/>
        </w:r>
        <w:r w:rsidR="00D91F81">
          <w:rPr>
            <w:noProof/>
            <w:webHidden/>
          </w:rPr>
          <w:t>3</w:t>
        </w:r>
        <w:r>
          <w:rPr>
            <w:noProof/>
            <w:webHidden/>
          </w:rPr>
          <w:fldChar w:fldCharType="end"/>
        </w:r>
      </w:hyperlink>
    </w:p>
    <w:p w:rsidR="00F31C14" w:rsidRDefault="001E0542">
      <w:pPr>
        <w:pStyle w:val="Sommario1"/>
        <w:tabs>
          <w:tab w:val="right" w:leader="dot" w:pos="8210"/>
        </w:tabs>
        <w:rPr>
          <w:rFonts w:asciiTheme="minorHAnsi" w:eastAsiaTheme="minorEastAsia" w:hAnsiTheme="minorHAnsi" w:cstheme="minorBidi"/>
          <w:noProof/>
          <w:sz w:val="22"/>
          <w:szCs w:val="22"/>
        </w:rPr>
      </w:pPr>
      <w:hyperlink w:anchor="_Toc517169525" w:history="1">
        <w:r w:rsidR="00F31C14" w:rsidRPr="001504D2">
          <w:rPr>
            <w:rStyle w:val="Collegamentoipertestuale"/>
            <w:noProof/>
          </w:rPr>
          <w:t>Passo 2: Pubblicare i dati di contatto del Responsabile della protezione dei dati sul sito web dell’Ente e in bacheca</w:t>
        </w:r>
        <w:r w:rsidR="00F31C14">
          <w:rPr>
            <w:noProof/>
            <w:webHidden/>
          </w:rPr>
          <w:tab/>
        </w:r>
        <w:r>
          <w:rPr>
            <w:noProof/>
            <w:webHidden/>
          </w:rPr>
          <w:fldChar w:fldCharType="begin"/>
        </w:r>
        <w:r w:rsidR="00F31C14">
          <w:rPr>
            <w:noProof/>
            <w:webHidden/>
          </w:rPr>
          <w:instrText xml:space="preserve"> PAGEREF _Toc517169525 \h </w:instrText>
        </w:r>
        <w:r>
          <w:rPr>
            <w:noProof/>
            <w:webHidden/>
          </w:rPr>
        </w:r>
        <w:r>
          <w:rPr>
            <w:noProof/>
            <w:webHidden/>
          </w:rPr>
          <w:fldChar w:fldCharType="separate"/>
        </w:r>
        <w:r w:rsidR="00D91F81">
          <w:rPr>
            <w:noProof/>
            <w:webHidden/>
          </w:rPr>
          <w:t>4</w:t>
        </w:r>
        <w:r>
          <w:rPr>
            <w:noProof/>
            <w:webHidden/>
          </w:rPr>
          <w:fldChar w:fldCharType="end"/>
        </w:r>
      </w:hyperlink>
    </w:p>
    <w:p w:rsidR="00F31C14" w:rsidRDefault="001E0542">
      <w:pPr>
        <w:pStyle w:val="Sommario1"/>
        <w:tabs>
          <w:tab w:val="right" w:leader="dot" w:pos="8210"/>
        </w:tabs>
        <w:rPr>
          <w:rFonts w:asciiTheme="minorHAnsi" w:eastAsiaTheme="minorEastAsia" w:hAnsiTheme="minorHAnsi" w:cstheme="minorBidi"/>
          <w:noProof/>
          <w:sz w:val="22"/>
          <w:szCs w:val="22"/>
        </w:rPr>
      </w:pPr>
      <w:hyperlink w:anchor="_Toc517169526" w:history="1">
        <w:r w:rsidR="00F31C14" w:rsidRPr="001504D2">
          <w:rPr>
            <w:rStyle w:val="Collegamentoipertestuale"/>
            <w:noProof/>
          </w:rPr>
          <w:t>Passo 3: Comunicare i dati di contatto del Responsabile della protezione dei dati al Garante per la protezione dei dati personali</w:t>
        </w:r>
        <w:r w:rsidR="00F31C14">
          <w:rPr>
            <w:noProof/>
            <w:webHidden/>
          </w:rPr>
          <w:tab/>
        </w:r>
        <w:r>
          <w:rPr>
            <w:noProof/>
            <w:webHidden/>
          </w:rPr>
          <w:fldChar w:fldCharType="begin"/>
        </w:r>
        <w:r w:rsidR="00F31C14">
          <w:rPr>
            <w:noProof/>
            <w:webHidden/>
          </w:rPr>
          <w:instrText xml:space="preserve"> PAGEREF _Toc517169526 \h </w:instrText>
        </w:r>
        <w:r>
          <w:rPr>
            <w:noProof/>
            <w:webHidden/>
          </w:rPr>
        </w:r>
        <w:r>
          <w:rPr>
            <w:noProof/>
            <w:webHidden/>
          </w:rPr>
          <w:fldChar w:fldCharType="separate"/>
        </w:r>
        <w:r w:rsidR="00D91F81">
          <w:rPr>
            <w:noProof/>
            <w:webHidden/>
          </w:rPr>
          <w:t>5</w:t>
        </w:r>
        <w:r>
          <w:rPr>
            <w:noProof/>
            <w:webHidden/>
          </w:rPr>
          <w:fldChar w:fldCharType="end"/>
        </w:r>
      </w:hyperlink>
    </w:p>
    <w:p w:rsidR="00F31C14" w:rsidRDefault="001E0542">
      <w:pPr>
        <w:pStyle w:val="Sommario1"/>
        <w:tabs>
          <w:tab w:val="right" w:leader="dot" w:pos="8210"/>
        </w:tabs>
        <w:rPr>
          <w:rFonts w:asciiTheme="minorHAnsi" w:eastAsiaTheme="minorEastAsia" w:hAnsiTheme="minorHAnsi" w:cstheme="minorBidi"/>
          <w:noProof/>
          <w:sz w:val="22"/>
          <w:szCs w:val="22"/>
        </w:rPr>
      </w:pPr>
      <w:hyperlink w:anchor="_Toc517169527" w:history="1">
        <w:r w:rsidR="00F31C14" w:rsidRPr="001504D2">
          <w:rPr>
            <w:rStyle w:val="Collegamentoipertestuale"/>
            <w:noProof/>
          </w:rPr>
          <w:t>Passo 4: Diramare la comunicazione relativa alle violazioni dei dati a tutti i dipendenti</w:t>
        </w:r>
        <w:r w:rsidR="00F31C14">
          <w:rPr>
            <w:noProof/>
            <w:webHidden/>
          </w:rPr>
          <w:tab/>
        </w:r>
        <w:r>
          <w:rPr>
            <w:noProof/>
            <w:webHidden/>
          </w:rPr>
          <w:fldChar w:fldCharType="begin"/>
        </w:r>
        <w:r w:rsidR="00F31C14">
          <w:rPr>
            <w:noProof/>
            <w:webHidden/>
          </w:rPr>
          <w:instrText xml:space="preserve"> PAGEREF _Toc517169527 \h </w:instrText>
        </w:r>
        <w:r>
          <w:rPr>
            <w:noProof/>
            <w:webHidden/>
          </w:rPr>
        </w:r>
        <w:r>
          <w:rPr>
            <w:noProof/>
            <w:webHidden/>
          </w:rPr>
          <w:fldChar w:fldCharType="separate"/>
        </w:r>
        <w:r w:rsidR="00D91F81">
          <w:rPr>
            <w:noProof/>
            <w:webHidden/>
          </w:rPr>
          <w:t>6</w:t>
        </w:r>
        <w:r>
          <w:rPr>
            <w:noProof/>
            <w:webHidden/>
          </w:rPr>
          <w:fldChar w:fldCharType="end"/>
        </w:r>
      </w:hyperlink>
    </w:p>
    <w:p w:rsidR="00F31C14" w:rsidRDefault="001E0542">
      <w:pPr>
        <w:pStyle w:val="Sommario1"/>
        <w:tabs>
          <w:tab w:val="right" w:leader="dot" w:pos="8210"/>
        </w:tabs>
        <w:rPr>
          <w:rFonts w:asciiTheme="minorHAnsi" w:eastAsiaTheme="minorEastAsia" w:hAnsiTheme="minorHAnsi" w:cstheme="minorBidi"/>
          <w:noProof/>
          <w:sz w:val="22"/>
          <w:szCs w:val="22"/>
        </w:rPr>
      </w:pPr>
      <w:hyperlink w:anchor="_Toc517169528" w:history="1">
        <w:r w:rsidR="00F31C14" w:rsidRPr="001504D2">
          <w:rPr>
            <w:rStyle w:val="Collegamentoipertestuale"/>
            <w:noProof/>
          </w:rPr>
          <w:t>Passo 5: Istituire il Registro delle violazioni dei dati e degli incidenti informatici</w:t>
        </w:r>
        <w:r w:rsidR="00F31C14">
          <w:rPr>
            <w:noProof/>
            <w:webHidden/>
          </w:rPr>
          <w:tab/>
        </w:r>
        <w:r>
          <w:rPr>
            <w:noProof/>
            <w:webHidden/>
          </w:rPr>
          <w:fldChar w:fldCharType="begin"/>
        </w:r>
        <w:r w:rsidR="00F31C14">
          <w:rPr>
            <w:noProof/>
            <w:webHidden/>
          </w:rPr>
          <w:instrText xml:space="preserve"> PAGEREF _Toc517169528 \h </w:instrText>
        </w:r>
        <w:r>
          <w:rPr>
            <w:noProof/>
            <w:webHidden/>
          </w:rPr>
        </w:r>
        <w:r>
          <w:rPr>
            <w:noProof/>
            <w:webHidden/>
          </w:rPr>
          <w:fldChar w:fldCharType="separate"/>
        </w:r>
        <w:r w:rsidR="00D91F81">
          <w:rPr>
            <w:noProof/>
            <w:webHidden/>
          </w:rPr>
          <w:t>7</w:t>
        </w:r>
        <w:r>
          <w:rPr>
            <w:noProof/>
            <w:webHidden/>
          </w:rPr>
          <w:fldChar w:fldCharType="end"/>
        </w:r>
      </w:hyperlink>
    </w:p>
    <w:p w:rsidR="00F31C14" w:rsidRDefault="001E0542">
      <w:pPr>
        <w:pStyle w:val="Sommario1"/>
        <w:tabs>
          <w:tab w:val="right" w:leader="dot" w:pos="8210"/>
        </w:tabs>
        <w:rPr>
          <w:rFonts w:asciiTheme="minorHAnsi" w:eastAsiaTheme="minorEastAsia" w:hAnsiTheme="minorHAnsi" w:cstheme="minorBidi"/>
          <w:noProof/>
          <w:sz w:val="22"/>
          <w:szCs w:val="22"/>
        </w:rPr>
      </w:pPr>
      <w:hyperlink w:anchor="_Toc517169529" w:history="1">
        <w:r w:rsidR="00F31C14" w:rsidRPr="001504D2">
          <w:rPr>
            <w:rStyle w:val="Collegamentoipertestuale"/>
            <w:noProof/>
          </w:rPr>
          <w:t>Passo 6: Notificare una violazione dei dati personali</w:t>
        </w:r>
        <w:r w:rsidR="00F31C14">
          <w:rPr>
            <w:noProof/>
            <w:webHidden/>
          </w:rPr>
          <w:tab/>
        </w:r>
        <w:r>
          <w:rPr>
            <w:noProof/>
            <w:webHidden/>
          </w:rPr>
          <w:fldChar w:fldCharType="begin"/>
        </w:r>
        <w:r w:rsidR="00F31C14">
          <w:rPr>
            <w:noProof/>
            <w:webHidden/>
          </w:rPr>
          <w:instrText xml:space="preserve"> PAGEREF _Toc517169529 \h </w:instrText>
        </w:r>
        <w:r>
          <w:rPr>
            <w:noProof/>
            <w:webHidden/>
          </w:rPr>
        </w:r>
        <w:r>
          <w:rPr>
            <w:noProof/>
            <w:webHidden/>
          </w:rPr>
          <w:fldChar w:fldCharType="separate"/>
        </w:r>
        <w:r w:rsidR="00D91F81">
          <w:rPr>
            <w:noProof/>
            <w:webHidden/>
          </w:rPr>
          <w:t>7</w:t>
        </w:r>
        <w:r>
          <w:rPr>
            <w:noProof/>
            <w:webHidden/>
          </w:rPr>
          <w:fldChar w:fldCharType="end"/>
        </w:r>
      </w:hyperlink>
    </w:p>
    <w:p w:rsidR="00F31C14" w:rsidRDefault="001E0542">
      <w:pPr>
        <w:pStyle w:val="Sommario1"/>
        <w:tabs>
          <w:tab w:val="right" w:leader="dot" w:pos="8210"/>
        </w:tabs>
        <w:rPr>
          <w:rFonts w:asciiTheme="minorHAnsi" w:eastAsiaTheme="minorEastAsia" w:hAnsiTheme="minorHAnsi" w:cstheme="minorBidi"/>
          <w:noProof/>
          <w:sz w:val="22"/>
          <w:szCs w:val="22"/>
        </w:rPr>
      </w:pPr>
      <w:hyperlink w:anchor="_Toc517169530" w:history="1">
        <w:r w:rsidR="00F31C14" w:rsidRPr="001504D2">
          <w:rPr>
            <w:rStyle w:val="Collegamentoipertestuale"/>
            <w:noProof/>
          </w:rPr>
          <w:t>Passo 7: Istituire il Modello Organizzativo e le Disposizioni Operative per l’Adeguamento al GDPR e per l’impostazione di un Sistema per la Gestione della Sicurezza delle Informazioni Secondo gli Standard ISO 27001 e 27002</w:t>
        </w:r>
        <w:r w:rsidR="00F31C14">
          <w:rPr>
            <w:noProof/>
            <w:webHidden/>
          </w:rPr>
          <w:tab/>
        </w:r>
        <w:r>
          <w:rPr>
            <w:noProof/>
            <w:webHidden/>
          </w:rPr>
          <w:fldChar w:fldCharType="begin"/>
        </w:r>
        <w:r w:rsidR="00F31C14">
          <w:rPr>
            <w:noProof/>
            <w:webHidden/>
          </w:rPr>
          <w:instrText xml:space="preserve"> PAGEREF _Toc517169530 \h </w:instrText>
        </w:r>
        <w:r>
          <w:rPr>
            <w:noProof/>
            <w:webHidden/>
          </w:rPr>
        </w:r>
        <w:r>
          <w:rPr>
            <w:noProof/>
            <w:webHidden/>
          </w:rPr>
          <w:fldChar w:fldCharType="separate"/>
        </w:r>
        <w:r w:rsidR="00D91F81">
          <w:rPr>
            <w:noProof/>
            <w:webHidden/>
          </w:rPr>
          <w:t>8</w:t>
        </w:r>
        <w:r>
          <w:rPr>
            <w:noProof/>
            <w:webHidden/>
          </w:rPr>
          <w:fldChar w:fldCharType="end"/>
        </w:r>
      </w:hyperlink>
    </w:p>
    <w:p w:rsidR="00F31C14" w:rsidRDefault="001E0542">
      <w:pPr>
        <w:pStyle w:val="Sommario1"/>
        <w:tabs>
          <w:tab w:val="right" w:leader="dot" w:pos="8210"/>
        </w:tabs>
        <w:rPr>
          <w:rFonts w:asciiTheme="minorHAnsi" w:eastAsiaTheme="minorEastAsia" w:hAnsiTheme="minorHAnsi" w:cstheme="minorBidi"/>
          <w:noProof/>
          <w:sz w:val="22"/>
          <w:szCs w:val="22"/>
        </w:rPr>
      </w:pPr>
      <w:hyperlink w:anchor="_Toc517169531" w:history="1">
        <w:r w:rsidR="00F31C14" w:rsidRPr="001504D2">
          <w:rPr>
            <w:rStyle w:val="Collegamentoipertestuale"/>
            <w:noProof/>
          </w:rPr>
          <w:t>Passo 8: Approvare ed adottare le Disposizioni Operative per il riutilizzo e lo smaltimento di apparecchiature elettroniche e supporti di memorizzazione</w:t>
        </w:r>
        <w:r w:rsidR="00F31C14">
          <w:rPr>
            <w:noProof/>
            <w:webHidden/>
          </w:rPr>
          <w:tab/>
        </w:r>
        <w:r>
          <w:rPr>
            <w:noProof/>
            <w:webHidden/>
          </w:rPr>
          <w:fldChar w:fldCharType="begin"/>
        </w:r>
        <w:r w:rsidR="00F31C14">
          <w:rPr>
            <w:noProof/>
            <w:webHidden/>
          </w:rPr>
          <w:instrText xml:space="preserve"> PAGEREF _Toc517169531 \h </w:instrText>
        </w:r>
        <w:r>
          <w:rPr>
            <w:noProof/>
            <w:webHidden/>
          </w:rPr>
        </w:r>
        <w:r>
          <w:rPr>
            <w:noProof/>
            <w:webHidden/>
          </w:rPr>
          <w:fldChar w:fldCharType="separate"/>
        </w:r>
        <w:r w:rsidR="00D91F81">
          <w:rPr>
            <w:noProof/>
            <w:webHidden/>
          </w:rPr>
          <w:t>8</w:t>
        </w:r>
        <w:r>
          <w:rPr>
            <w:noProof/>
            <w:webHidden/>
          </w:rPr>
          <w:fldChar w:fldCharType="end"/>
        </w:r>
      </w:hyperlink>
    </w:p>
    <w:p w:rsidR="00F31C14" w:rsidRDefault="001E0542">
      <w:pPr>
        <w:pStyle w:val="Sommario1"/>
        <w:tabs>
          <w:tab w:val="right" w:leader="dot" w:pos="8210"/>
        </w:tabs>
        <w:rPr>
          <w:rFonts w:asciiTheme="minorHAnsi" w:eastAsiaTheme="minorEastAsia" w:hAnsiTheme="minorHAnsi" w:cstheme="minorBidi"/>
          <w:noProof/>
          <w:sz w:val="22"/>
          <w:szCs w:val="22"/>
        </w:rPr>
      </w:pPr>
      <w:hyperlink w:anchor="_Toc517169532" w:history="1">
        <w:r w:rsidR="00F31C14" w:rsidRPr="001504D2">
          <w:rPr>
            <w:rStyle w:val="Collegamentoipertestuale"/>
            <w:noProof/>
          </w:rPr>
          <w:t>Passo 9: Effettuare una ricognizione dei trattamenti di dati affidati all’esterno</w:t>
        </w:r>
        <w:r w:rsidR="00F31C14">
          <w:rPr>
            <w:noProof/>
            <w:webHidden/>
          </w:rPr>
          <w:tab/>
        </w:r>
        <w:r>
          <w:rPr>
            <w:noProof/>
            <w:webHidden/>
          </w:rPr>
          <w:fldChar w:fldCharType="begin"/>
        </w:r>
        <w:r w:rsidR="00F31C14">
          <w:rPr>
            <w:noProof/>
            <w:webHidden/>
          </w:rPr>
          <w:instrText xml:space="preserve"> PAGEREF _Toc517169532 \h </w:instrText>
        </w:r>
        <w:r>
          <w:rPr>
            <w:noProof/>
            <w:webHidden/>
          </w:rPr>
        </w:r>
        <w:r>
          <w:rPr>
            <w:noProof/>
            <w:webHidden/>
          </w:rPr>
          <w:fldChar w:fldCharType="separate"/>
        </w:r>
        <w:r w:rsidR="00D91F81">
          <w:rPr>
            <w:noProof/>
            <w:webHidden/>
          </w:rPr>
          <w:t>9</w:t>
        </w:r>
        <w:r>
          <w:rPr>
            <w:noProof/>
            <w:webHidden/>
          </w:rPr>
          <w:fldChar w:fldCharType="end"/>
        </w:r>
      </w:hyperlink>
    </w:p>
    <w:p w:rsidR="00F31C14" w:rsidRDefault="001E0542">
      <w:pPr>
        <w:pStyle w:val="Sommario1"/>
        <w:tabs>
          <w:tab w:val="right" w:leader="dot" w:pos="8210"/>
        </w:tabs>
        <w:rPr>
          <w:rFonts w:asciiTheme="minorHAnsi" w:eastAsiaTheme="minorEastAsia" w:hAnsiTheme="minorHAnsi" w:cstheme="minorBidi"/>
          <w:noProof/>
          <w:sz w:val="22"/>
          <w:szCs w:val="22"/>
        </w:rPr>
      </w:pPr>
      <w:hyperlink w:anchor="_Toc517169533" w:history="1">
        <w:r w:rsidR="00F31C14" w:rsidRPr="001504D2">
          <w:rPr>
            <w:rStyle w:val="Collegamentoipertestuale"/>
            <w:noProof/>
          </w:rPr>
          <w:t>Passo 10: Stipulare contratti di Responsabile del trattamento dei dati con i soggetti esterni</w:t>
        </w:r>
        <w:r w:rsidR="00F31C14">
          <w:rPr>
            <w:noProof/>
            <w:webHidden/>
          </w:rPr>
          <w:tab/>
        </w:r>
        <w:r>
          <w:rPr>
            <w:noProof/>
            <w:webHidden/>
          </w:rPr>
          <w:fldChar w:fldCharType="begin"/>
        </w:r>
        <w:r w:rsidR="00F31C14">
          <w:rPr>
            <w:noProof/>
            <w:webHidden/>
          </w:rPr>
          <w:instrText xml:space="preserve"> PAGEREF _Toc517169533 \h </w:instrText>
        </w:r>
        <w:r>
          <w:rPr>
            <w:noProof/>
            <w:webHidden/>
          </w:rPr>
        </w:r>
        <w:r>
          <w:rPr>
            <w:noProof/>
            <w:webHidden/>
          </w:rPr>
          <w:fldChar w:fldCharType="separate"/>
        </w:r>
        <w:r w:rsidR="00D91F81">
          <w:rPr>
            <w:noProof/>
            <w:webHidden/>
          </w:rPr>
          <w:t>9</w:t>
        </w:r>
        <w:r>
          <w:rPr>
            <w:noProof/>
            <w:webHidden/>
          </w:rPr>
          <w:fldChar w:fldCharType="end"/>
        </w:r>
      </w:hyperlink>
    </w:p>
    <w:p w:rsidR="00F31C14" w:rsidRDefault="001E0542">
      <w:pPr>
        <w:pStyle w:val="Sommario1"/>
        <w:tabs>
          <w:tab w:val="right" w:leader="dot" w:pos="8210"/>
        </w:tabs>
        <w:rPr>
          <w:rFonts w:asciiTheme="minorHAnsi" w:eastAsiaTheme="minorEastAsia" w:hAnsiTheme="minorHAnsi" w:cstheme="minorBidi"/>
          <w:noProof/>
          <w:sz w:val="22"/>
          <w:szCs w:val="22"/>
        </w:rPr>
      </w:pPr>
      <w:hyperlink w:anchor="_Toc517169534" w:history="1">
        <w:r w:rsidR="00F31C14" w:rsidRPr="001504D2">
          <w:rPr>
            <w:rStyle w:val="Collegamentoipertestuale"/>
            <w:noProof/>
          </w:rPr>
          <w:t>Passo 11: Fornire le informative ai dipendenti ed ai cittadini</w:t>
        </w:r>
        <w:r w:rsidR="00F31C14">
          <w:rPr>
            <w:noProof/>
            <w:webHidden/>
          </w:rPr>
          <w:tab/>
        </w:r>
        <w:r>
          <w:rPr>
            <w:noProof/>
            <w:webHidden/>
          </w:rPr>
          <w:fldChar w:fldCharType="begin"/>
        </w:r>
        <w:r w:rsidR="00F31C14">
          <w:rPr>
            <w:noProof/>
            <w:webHidden/>
          </w:rPr>
          <w:instrText xml:space="preserve"> PAGEREF _Toc517169534 \h </w:instrText>
        </w:r>
        <w:r>
          <w:rPr>
            <w:noProof/>
            <w:webHidden/>
          </w:rPr>
        </w:r>
        <w:r>
          <w:rPr>
            <w:noProof/>
            <w:webHidden/>
          </w:rPr>
          <w:fldChar w:fldCharType="separate"/>
        </w:r>
        <w:r w:rsidR="00D91F81">
          <w:rPr>
            <w:noProof/>
            <w:webHidden/>
          </w:rPr>
          <w:t>10</w:t>
        </w:r>
        <w:r>
          <w:rPr>
            <w:noProof/>
            <w:webHidden/>
          </w:rPr>
          <w:fldChar w:fldCharType="end"/>
        </w:r>
      </w:hyperlink>
    </w:p>
    <w:p w:rsidR="00F31C14" w:rsidRDefault="001E0542">
      <w:pPr>
        <w:pStyle w:val="Sommario1"/>
        <w:tabs>
          <w:tab w:val="right" w:leader="dot" w:pos="8210"/>
        </w:tabs>
        <w:rPr>
          <w:rFonts w:asciiTheme="minorHAnsi" w:eastAsiaTheme="minorEastAsia" w:hAnsiTheme="minorHAnsi" w:cstheme="minorBidi"/>
          <w:noProof/>
          <w:sz w:val="22"/>
          <w:szCs w:val="22"/>
        </w:rPr>
      </w:pPr>
      <w:hyperlink w:anchor="_Toc517169535" w:history="1">
        <w:r w:rsidR="00F31C14" w:rsidRPr="001504D2">
          <w:rPr>
            <w:rStyle w:val="Collegamentoipertestuale"/>
            <w:noProof/>
          </w:rPr>
          <w:t>Passo 12: Attivare il processo di monitoraggio della sicurezza</w:t>
        </w:r>
        <w:r w:rsidR="00F31C14">
          <w:rPr>
            <w:noProof/>
            <w:webHidden/>
          </w:rPr>
          <w:tab/>
        </w:r>
        <w:r>
          <w:rPr>
            <w:noProof/>
            <w:webHidden/>
          </w:rPr>
          <w:fldChar w:fldCharType="begin"/>
        </w:r>
        <w:r w:rsidR="00F31C14">
          <w:rPr>
            <w:noProof/>
            <w:webHidden/>
          </w:rPr>
          <w:instrText xml:space="preserve"> PAGEREF _Toc517169535 \h </w:instrText>
        </w:r>
        <w:r>
          <w:rPr>
            <w:noProof/>
            <w:webHidden/>
          </w:rPr>
        </w:r>
        <w:r>
          <w:rPr>
            <w:noProof/>
            <w:webHidden/>
          </w:rPr>
          <w:fldChar w:fldCharType="separate"/>
        </w:r>
        <w:r w:rsidR="00D91F81">
          <w:rPr>
            <w:noProof/>
            <w:webHidden/>
          </w:rPr>
          <w:t>11</w:t>
        </w:r>
        <w:r>
          <w:rPr>
            <w:noProof/>
            <w:webHidden/>
          </w:rPr>
          <w:fldChar w:fldCharType="end"/>
        </w:r>
      </w:hyperlink>
    </w:p>
    <w:p w:rsidR="00F31C14" w:rsidRDefault="001E0542">
      <w:pPr>
        <w:pStyle w:val="Sommario1"/>
        <w:tabs>
          <w:tab w:val="right" w:leader="dot" w:pos="8210"/>
        </w:tabs>
        <w:rPr>
          <w:rFonts w:asciiTheme="minorHAnsi" w:eastAsiaTheme="minorEastAsia" w:hAnsiTheme="minorHAnsi" w:cstheme="minorBidi"/>
          <w:noProof/>
          <w:sz w:val="22"/>
          <w:szCs w:val="22"/>
        </w:rPr>
      </w:pPr>
      <w:hyperlink w:anchor="_Toc517169536" w:history="1">
        <w:r w:rsidR="00F31C14" w:rsidRPr="001504D2">
          <w:rPr>
            <w:rStyle w:val="Collegamentoipertestuale"/>
            <w:noProof/>
          </w:rPr>
          <w:t>Passo 13: Effettuare un censimento degli account di administrator</w:t>
        </w:r>
        <w:r w:rsidR="00F31C14">
          <w:rPr>
            <w:noProof/>
            <w:webHidden/>
          </w:rPr>
          <w:tab/>
        </w:r>
        <w:r>
          <w:rPr>
            <w:noProof/>
            <w:webHidden/>
          </w:rPr>
          <w:fldChar w:fldCharType="begin"/>
        </w:r>
        <w:r w:rsidR="00F31C14">
          <w:rPr>
            <w:noProof/>
            <w:webHidden/>
          </w:rPr>
          <w:instrText xml:space="preserve"> PAGEREF _Toc517169536 \h </w:instrText>
        </w:r>
        <w:r>
          <w:rPr>
            <w:noProof/>
            <w:webHidden/>
          </w:rPr>
        </w:r>
        <w:r>
          <w:rPr>
            <w:noProof/>
            <w:webHidden/>
          </w:rPr>
          <w:fldChar w:fldCharType="separate"/>
        </w:r>
        <w:r w:rsidR="00D91F81">
          <w:rPr>
            <w:noProof/>
            <w:webHidden/>
          </w:rPr>
          <w:t>12</w:t>
        </w:r>
        <w:r>
          <w:rPr>
            <w:noProof/>
            <w:webHidden/>
          </w:rPr>
          <w:fldChar w:fldCharType="end"/>
        </w:r>
      </w:hyperlink>
    </w:p>
    <w:p w:rsidR="00F31C14" w:rsidRDefault="001E0542">
      <w:pPr>
        <w:pStyle w:val="Sommario1"/>
        <w:tabs>
          <w:tab w:val="right" w:leader="dot" w:pos="8210"/>
        </w:tabs>
        <w:rPr>
          <w:rFonts w:asciiTheme="minorHAnsi" w:eastAsiaTheme="minorEastAsia" w:hAnsiTheme="minorHAnsi" w:cstheme="minorBidi"/>
          <w:noProof/>
          <w:sz w:val="22"/>
          <w:szCs w:val="22"/>
        </w:rPr>
      </w:pPr>
      <w:hyperlink w:anchor="_Toc517169537" w:history="1">
        <w:r w:rsidR="00F31C14" w:rsidRPr="001504D2">
          <w:rPr>
            <w:rStyle w:val="Collegamentoipertestuale"/>
            <w:noProof/>
          </w:rPr>
          <w:t>Passo 14: Effettuare una ricognizione del sistema informativo</w:t>
        </w:r>
        <w:r w:rsidR="00F31C14">
          <w:rPr>
            <w:noProof/>
            <w:webHidden/>
          </w:rPr>
          <w:tab/>
        </w:r>
        <w:r>
          <w:rPr>
            <w:noProof/>
            <w:webHidden/>
          </w:rPr>
          <w:fldChar w:fldCharType="begin"/>
        </w:r>
        <w:r w:rsidR="00F31C14">
          <w:rPr>
            <w:noProof/>
            <w:webHidden/>
          </w:rPr>
          <w:instrText xml:space="preserve"> PAGEREF _Toc517169537 \h </w:instrText>
        </w:r>
        <w:r>
          <w:rPr>
            <w:noProof/>
            <w:webHidden/>
          </w:rPr>
        </w:r>
        <w:r>
          <w:rPr>
            <w:noProof/>
            <w:webHidden/>
          </w:rPr>
          <w:fldChar w:fldCharType="separate"/>
        </w:r>
        <w:r w:rsidR="00D91F81">
          <w:rPr>
            <w:noProof/>
            <w:webHidden/>
          </w:rPr>
          <w:t>12</w:t>
        </w:r>
        <w:r>
          <w:rPr>
            <w:noProof/>
            <w:webHidden/>
          </w:rPr>
          <w:fldChar w:fldCharType="end"/>
        </w:r>
      </w:hyperlink>
    </w:p>
    <w:p w:rsidR="00692451" w:rsidRDefault="001E0542">
      <w:pPr>
        <w:pStyle w:val="c1"/>
        <w:rPr>
          <w:b/>
          <w:bCs/>
          <w:sz w:val="30"/>
          <w:szCs w:val="30"/>
          <w:lang w:val="it-IT"/>
        </w:rPr>
      </w:pPr>
      <w:r>
        <w:rPr>
          <w:sz w:val="18"/>
          <w:szCs w:val="18"/>
          <w:lang w:val="it-IT"/>
        </w:rPr>
        <w:fldChar w:fldCharType="end"/>
      </w:r>
    </w:p>
    <w:p w:rsidR="005B4D6B" w:rsidRDefault="00692451" w:rsidP="005B4D6B">
      <w:pPr>
        <w:rPr>
          <w:b/>
          <w:bCs/>
          <w:sz w:val="22"/>
          <w:szCs w:val="22"/>
        </w:rPr>
      </w:pPr>
      <w:r>
        <w:rPr>
          <w:b/>
          <w:bCs/>
          <w:sz w:val="22"/>
          <w:szCs w:val="22"/>
        </w:rPr>
        <w:br w:type="page"/>
      </w:r>
    </w:p>
    <w:p w:rsidR="005B4D6B" w:rsidRDefault="005B4D6B" w:rsidP="005B4D6B">
      <w:pPr>
        <w:rPr>
          <w:b/>
          <w:bCs/>
          <w:sz w:val="22"/>
          <w:szCs w:val="22"/>
        </w:rPr>
      </w:pPr>
    </w:p>
    <w:p w:rsidR="00227DE2" w:rsidRDefault="00227DE2" w:rsidP="00227DE2">
      <w:pPr>
        <w:pStyle w:val="Titolo1"/>
      </w:pPr>
      <w:bookmarkStart w:id="0" w:name="_Toc517169523"/>
      <w:r>
        <w:t xml:space="preserve">Art. </w:t>
      </w:r>
      <w:r w:rsidR="004001BD">
        <w:t>1</w:t>
      </w:r>
      <w:r>
        <w:t xml:space="preserve"> - </w:t>
      </w:r>
      <w:r>
        <w:rPr>
          <w:sz w:val="6"/>
          <w:szCs w:val="6"/>
        </w:rPr>
        <w:t xml:space="preserve"> </w:t>
      </w:r>
      <w:r w:rsidR="00517EDD">
        <w:t>Obiettivo del presente documento</w:t>
      </w:r>
      <w:bookmarkEnd w:id="0"/>
    </w:p>
    <w:p w:rsidR="00227DE2" w:rsidRDefault="00227DE2" w:rsidP="00227DE2">
      <w:pPr>
        <w:rPr>
          <w:b/>
          <w:bCs/>
          <w:sz w:val="22"/>
          <w:szCs w:val="22"/>
        </w:rPr>
      </w:pPr>
    </w:p>
    <w:p w:rsidR="00517EDD" w:rsidRDefault="00517EDD" w:rsidP="009C75E1">
      <w:pPr>
        <w:spacing w:line="420" w:lineRule="exact"/>
        <w:ind w:firstLine="420"/>
        <w:rPr>
          <w:rFonts w:ascii="Book Antiqua" w:hAnsi="Book Antiqua"/>
          <w:bCs/>
          <w:sz w:val="22"/>
          <w:szCs w:val="22"/>
        </w:rPr>
      </w:pPr>
      <w:r>
        <w:rPr>
          <w:rFonts w:ascii="Book Antiqua" w:hAnsi="Book Antiqua"/>
          <w:bCs/>
          <w:sz w:val="22"/>
          <w:szCs w:val="22"/>
        </w:rPr>
        <w:t>Obiettivo del</w:t>
      </w:r>
      <w:r w:rsidR="009C75E1">
        <w:rPr>
          <w:rFonts w:ascii="Book Antiqua" w:hAnsi="Book Antiqua"/>
          <w:bCs/>
          <w:sz w:val="22"/>
          <w:szCs w:val="22"/>
        </w:rPr>
        <w:t xml:space="preserve"> presente documento è fornire agli Istituti Scolastici e Comprensivi </w:t>
      </w:r>
      <w:r>
        <w:rPr>
          <w:rFonts w:ascii="Book Antiqua" w:hAnsi="Book Antiqua"/>
          <w:bCs/>
          <w:sz w:val="22"/>
          <w:szCs w:val="22"/>
        </w:rPr>
        <w:t xml:space="preserve"> uno strumento chiaro e semplice per adeguarsi al GDPR. </w:t>
      </w:r>
    </w:p>
    <w:p w:rsidR="00517EDD" w:rsidRDefault="00517EDD" w:rsidP="00773B72">
      <w:pPr>
        <w:spacing w:line="420" w:lineRule="exact"/>
        <w:ind w:firstLine="420"/>
        <w:rPr>
          <w:rFonts w:ascii="Book Antiqua" w:hAnsi="Book Antiqua"/>
          <w:bCs/>
          <w:sz w:val="22"/>
          <w:szCs w:val="22"/>
        </w:rPr>
      </w:pPr>
      <w:r>
        <w:rPr>
          <w:rFonts w:ascii="Book Antiqua" w:hAnsi="Book Antiqua"/>
          <w:bCs/>
          <w:sz w:val="22"/>
          <w:szCs w:val="22"/>
        </w:rPr>
        <w:t xml:space="preserve">L’utente principale di questo manuale operativo può essere il </w:t>
      </w:r>
      <w:r w:rsidR="009C75E1">
        <w:rPr>
          <w:rFonts w:ascii="Book Antiqua" w:hAnsi="Book Antiqua"/>
          <w:bCs/>
          <w:sz w:val="22"/>
          <w:szCs w:val="22"/>
        </w:rPr>
        <w:t xml:space="preserve">Dirigente Scolastico o il </w:t>
      </w:r>
      <w:proofErr w:type="spellStart"/>
      <w:r w:rsidR="009C75E1">
        <w:rPr>
          <w:rFonts w:ascii="Book Antiqua" w:hAnsi="Book Antiqua"/>
          <w:bCs/>
          <w:sz w:val="22"/>
          <w:szCs w:val="22"/>
        </w:rPr>
        <w:t>D.S.G.A.</w:t>
      </w:r>
      <w:proofErr w:type="spellEnd"/>
      <w:r w:rsidR="009C75E1">
        <w:rPr>
          <w:rFonts w:ascii="Book Antiqua" w:hAnsi="Book Antiqua"/>
          <w:bCs/>
          <w:sz w:val="22"/>
          <w:szCs w:val="22"/>
        </w:rPr>
        <w:t xml:space="preserve">, </w:t>
      </w:r>
      <w:r w:rsidR="00C51E6E">
        <w:rPr>
          <w:rFonts w:ascii="Book Antiqua" w:hAnsi="Book Antiqua"/>
          <w:bCs/>
          <w:sz w:val="22"/>
          <w:szCs w:val="22"/>
        </w:rPr>
        <w:t xml:space="preserve">oppure chi in seno all’Istituto </w:t>
      </w:r>
      <w:r>
        <w:rPr>
          <w:rFonts w:ascii="Book Antiqua" w:hAnsi="Book Antiqua"/>
          <w:bCs/>
          <w:sz w:val="22"/>
          <w:szCs w:val="22"/>
        </w:rPr>
        <w:t xml:space="preserve">si </w:t>
      </w:r>
      <w:r w:rsidR="009C75E1">
        <w:rPr>
          <w:rFonts w:ascii="Book Antiqua" w:hAnsi="Book Antiqua"/>
          <w:bCs/>
          <w:sz w:val="22"/>
          <w:szCs w:val="22"/>
        </w:rPr>
        <w:t xml:space="preserve">occupi </w:t>
      </w:r>
      <w:r>
        <w:rPr>
          <w:rFonts w:ascii="Book Antiqua" w:hAnsi="Book Antiqua"/>
          <w:bCs/>
          <w:sz w:val="22"/>
          <w:szCs w:val="22"/>
        </w:rPr>
        <w:t>dell’adeguamento al GDPR.</w:t>
      </w:r>
    </w:p>
    <w:p w:rsidR="00517EDD" w:rsidRDefault="00517EDD" w:rsidP="00773B72">
      <w:pPr>
        <w:spacing w:line="420" w:lineRule="exact"/>
        <w:ind w:firstLine="420"/>
        <w:rPr>
          <w:rFonts w:ascii="Book Antiqua" w:hAnsi="Book Antiqua"/>
          <w:bCs/>
          <w:sz w:val="22"/>
          <w:szCs w:val="22"/>
        </w:rPr>
      </w:pPr>
      <w:r>
        <w:rPr>
          <w:rFonts w:ascii="Book Antiqua" w:hAnsi="Book Antiqua"/>
          <w:bCs/>
          <w:sz w:val="22"/>
          <w:szCs w:val="22"/>
        </w:rPr>
        <w:t>La presente guida è predisposta da Data Security (</w:t>
      </w:r>
      <w:hyperlink r:id="rId8" w:history="1">
        <w:r w:rsidRPr="00A60DD1">
          <w:rPr>
            <w:rStyle w:val="Collegamentoipertestuale"/>
            <w:rFonts w:ascii="Book Antiqua" w:hAnsi="Book Antiqua"/>
            <w:bCs/>
            <w:sz w:val="22"/>
            <w:szCs w:val="22"/>
          </w:rPr>
          <w:t>www.datasecurity.it</w:t>
        </w:r>
      </w:hyperlink>
      <w:r>
        <w:rPr>
          <w:rFonts w:ascii="Book Antiqua" w:hAnsi="Book Antiqua"/>
          <w:bCs/>
          <w:sz w:val="22"/>
          <w:szCs w:val="22"/>
        </w:rPr>
        <w:t>), divisione sicurezza di Swisstech S.r.l., azienda leader da trent’anni in Italia nei servizi di sicurezza e protezione dei dati personali per la Pubblica Amministrazione, la Sanità e la grande industria.</w:t>
      </w:r>
    </w:p>
    <w:p w:rsidR="00517EDD" w:rsidRDefault="00517EDD" w:rsidP="00773B72">
      <w:pPr>
        <w:spacing w:line="420" w:lineRule="exact"/>
        <w:ind w:firstLine="420"/>
        <w:rPr>
          <w:rFonts w:ascii="Book Antiqua" w:hAnsi="Book Antiqua"/>
          <w:bCs/>
          <w:sz w:val="22"/>
          <w:szCs w:val="22"/>
        </w:rPr>
      </w:pPr>
    </w:p>
    <w:p w:rsidR="00227DE2" w:rsidRDefault="00227DE2" w:rsidP="00DC61CA">
      <w:pPr>
        <w:pStyle w:val="Titolo1"/>
      </w:pPr>
    </w:p>
    <w:p w:rsidR="00227DE2" w:rsidRPr="00227DE2" w:rsidRDefault="00227DE2" w:rsidP="00227DE2"/>
    <w:p w:rsidR="00234900" w:rsidRDefault="00517EDD" w:rsidP="00DC61CA">
      <w:pPr>
        <w:pStyle w:val="Titolo1"/>
      </w:pPr>
      <w:bookmarkStart w:id="1" w:name="_Toc517169524"/>
      <w:r>
        <w:t>Passo 1: designazione del Responsabile della protezione dei dati</w:t>
      </w:r>
      <w:bookmarkEnd w:id="1"/>
    </w:p>
    <w:p w:rsidR="00234900" w:rsidRDefault="00234900">
      <w:pPr>
        <w:rPr>
          <w:b/>
          <w:bCs/>
          <w:sz w:val="22"/>
          <w:szCs w:val="22"/>
        </w:rPr>
      </w:pPr>
    </w:p>
    <w:p w:rsidR="00517EDD" w:rsidRDefault="00C51151" w:rsidP="00C51151">
      <w:pPr>
        <w:spacing w:line="420" w:lineRule="exact"/>
        <w:ind w:firstLine="420"/>
        <w:rPr>
          <w:rFonts w:ascii="Book Antiqua" w:hAnsi="Book Antiqua"/>
          <w:bCs/>
          <w:sz w:val="22"/>
          <w:szCs w:val="22"/>
        </w:rPr>
      </w:pPr>
      <w:r>
        <w:rPr>
          <w:rFonts w:ascii="Book Antiqua" w:hAnsi="Book Antiqua"/>
          <w:bCs/>
          <w:sz w:val="22"/>
          <w:szCs w:val="22"/>
        </w:rPr>
        <w:t xml:space="preserve">Il </w:t>
      </w:r>
      <w:r w:rsidR="00517EDD">
        <w:rPr>
          <w:rFonts w:ascii="Book Antiqua" w:hAnsi="Book Antiqua"/>
          <w:bCs/>
          <w:sz w:val="22"/>
          <w:szCs w:val="22"/>
        </w:rPr>
        <w:t xml:space="preserve">Responsabile della protezione dei dati è una delle più significative novità introdotte dal GDPR. In generale si tratta di un soggetto esterno, poiché deve possedere adeguate competenze ed esperienza che difficilmente si </w:t>
      </w:r>
      <w:r w:rsidR="009C75E1">
        <w:rPr>
          <w:rFonts w:ascii="Book Antiqua" w:hAnsi="Book Antiqua"/>
          <w:bCs/>
          <w:sz w:val="22"/>
          <w:szCs w:val="22"/>
        </w:rPr>
        <w:t>possono reperire all’interno dell’Ente</w:t>
      </w:r>
      <w:r w:rsidR="00517EDD">
        <w:rPr>
          <w:rFonts w:ascii="Book Antiqua" w:hAnsi="Book Antiqua"/>
          <w:bCs/>
          <w:sz w:val="22"/>
          <w:szCs w:val="22"/>
        </w:rPr>
        <w:t>.</w:t>
      </w:r>
    </w:p>
    <w:p w:rsidR="004001BD" w:rsidRDefault="00517EDD" w:rsidP="00C51151">
      <w:pPr>
        <w:spacing w:line="420" w:lineRule="exact"/>
        <w:ind w:firstLine="420"/>
        <w:rPr>
          <w:rFonts w:ascii="Book Antiqua" w:hAnsi="Book Antiqua"/>
          <w:bCs/>
          <w:sz w:val="22"/>
          <w:szCs w:val="22"/>
        </w:rPr>
      </w:pPr>
      <w:r>
        <w:rPr>
          <w:rFonts w:ascii="Book Antiqua" w:hAnsi="Book Antiqua"/>
          <w:bCs/>
          <w:sz w:val="22"/>
          <w:szCs w:val="22"/>
        </w:rPr>
        <w:t xml:space="preserve">Per designare il Responsabile della protezione dei dati bisogna prendere il </w:t>
      </w:r>
      <w:r w:rsidR="004001BD">
        <w:rPr>
          <w:rFonts w:ascii="Book Antiqua" w:hAnsi="Book Antiqua"/>
          <w:bCs/>
          <w:sz w:val="22"/>
          <w:szCs w:val="22"/>
        </w:rPr>
        <w:t xml:space="preserve">documento </w:t>
      </w:r>
      <w:r w:rsidR="004001BD" w:rsidRPr="004001BD">
        <w:rPr>
          <w:rFonts w:ascii="Book Antiqua" w:hAnsi="Book Antiqua"/>
          <w:b/>
          <w:bCs/>
          <w:i/>
          <w:sz w:val="22"/>
          <w:szCs w:val="22"/>
        </w:rPr>
        <w:t>Modello A – Schema di designazione RPD-DPO</w:t>
      </w:r>
      <w:r w:rsidR="004001BD">
        <w:rPr>
          <w:rFonts w:ascii="Book Antiqua" w:hAnsi="Book Antiqua"/>
          <w:bCs/>
          <w:sz w:val="22"/>
          <w:szCs w:val="22"/>
        </w:rPr>
        <w:t xml:space="preserve"> allegato, mette</w:t>
      </w:r>
      <w:r w:rsidR="00C51E6E">
        <w:rPr>
          <w:rFonts w:ascii="Book Antiqua" w:hAnsi="Book Antiqua"/>
          <w:bCs/>
          <w:sz w:val="22"/>
          <w:szCs w:val="22"/>
        </w:rPr>
        <w:t xml:space="preserve">re nell’intestazione i dati dell’Ente </w:t>
      </w:r>
      <w:r w:rsidR="004001BD">
        <w:rPr>
          <w:rFonts w:ascii="Book Antiqua" w:hAnsi="Book Antiqua"/>
          <w:bCs/>
          <w:sz w:val="22"/>
          <w:szCs w:val="22"/>
        </w:rPr>
        <w:t xml:space="preserve">e sostituire ad </w:t>
      </w:r>
      <w:r w:rsidR="004001BD" w:rsidRPr="004001BD">
        <w:rPr>
          <w:rFonts w:ascii="Book Antiqua" w:hAnsi="Book Antiqua"/>
          <w:b/>
          <w:bCs/>
          <w:i/>
          <w:sz w:val="22"/>
          <w:szCs w:val="22"/>
        </w:rPr>
        <w:t>Ente X</w:t>
      </w:r>
      <w:r w:rsidR="009C75E1">
        <w:rPr>
          <w:rFonts w:ascii="Book Antiqua" w:hAnsi="Book Antiqua"/>
          <w:bCs/>
          <w:sz w:val="22"/>
          <w:szCs w:val="22"/>
        </w:rPr>
        <w:t xml:space="preserve"> i dati dell’Istituto</w:t>
      </w:r>
      <w:r w:rsidR="004001BD">
        <w:rPr>
          <w:rFonts w:ascii="Book Antiqua" w:hAnsi="Book Antiqua"/>
          <w:bCs/>
          <w:sz w:val="22"/>
          <w:szCs w:val="22"/>
        </w:rPr>
        <w:t xml:space="preserve">. Il </w:t>
      </w:r>
      <w:r w:rsidR="009C75E1">
        <w:rPr>
          <w:rFonts w:ascii="Book Antiqua" w:hAnsi="Book Antiqua"/>
          <w:bCs/>
          <w:sz w:val="22"/>
          <w:szCs w:val="22"/>
        </w:rPr>
        <w:lastRenderedPageBreak/>
        <w:t>documento dovrà essere fi</w:t>
      </w:r>
      <w:r w:rsidR="004001BD">
        <w:rPr>
          <w:rFonts w:ascii="Book Antiqua" w:hAnsi="Book Antiqua"/>
          <w:bCs/>
          <w:sz w:val="22"/>
          <w:szCs w:val="22"/>
        </w:rPr>
        <w:t xml:space="preserve">rmato dal Legale Rappresentante dell’Ente, che di norma è il </w:t>
      </w:r>
      <w:r w:rsidR="009C75E1">
        <w:rPr>
          <w:rFonts w:ascii="Book Antiqua" w:hAnsi="Book Antiqua"/>
          <w:bCs/>
          <w:sz w:val="22"/>
          <w:szCs w:val="22"/>
        </w:rPr>
        <w:t>Dirigente Scolastico</w:t>
      </w:r>
      <w:r w:rsidR="004001BD">
        <w:rPr>
          <w:rFonts w:ascii="Book Antiqua" w:hAnsi="Book Antiqua"/>
          <w:bCs/>
          <w:sz w:val="22"/>
          <w:szCs w:val="22"/>
        </w:rPr>
        <w:t>.</w:t>
      </w:r>
    </w:p>
    <w:p w:rsidR="004001BD" w:rsidRDefault="004001BD" w:rsidP="00C51151">
      <w:pPr>
        <w:spacing w:line="420" w:lineRule="exact"/>
        <w:ind w:firstLine="420"/>
        <w:rPr>
          <w:rFonts w:ascii="Book Antiqua" w:hAnsi="Book Antiqua"/>
          <w:bCs/>
          <w:sz w:val="22"/>
          <w:szCs w:val="22"/>
        </w:rPr>
      </w:pPr>
    </w:p>
    <w:p w:rsidR="004001BD" w:rsidRPr="00227DE2" w:rsidRDefault="004001BD" w:rsidP="004001BD"/>
    <w:p w:rsidR="004001BD" w:rsidRDefault="004001BD" w:rsidP="004001BD">
      <w:pPr>
        <w:pStyle w:val="Titolo1"/>
      </w:pPr>
      <w:bookmarkStart w:id="2" w:name="_Toc517169525"/>
      <w:r>
        <w:t>Passo 2: Pubblicare i dati di contatto del Responsabile della protezione dei dati sul sito web dell’Ente e in bacheca</w:t>
      </w:r>
      <w:bookmarkEnd w:id="2"/>
    </w:p>
    <w:p w:rsidR="004001BD" w:rsidRDefault="004001BD" w:rsidP="004001BD">
      <w:pPr>
        <w:rPr>
          <w:b/>
          <w:bCs/>
          <w:sz w:val="22"/>
          <w:szCs w:val="22"/>
        </w:rPr>
      </w:pPr>
    </w:p>
    <w:p w:rsidR="004001BD" w:rsidRDefault="004001BD" w:rsidP="00A4522F">
      <w:pPr>
        <w:spacing w:line="420" w:lineRule="exact"/>
        <w:ind w:firstLine="420"/>
        <w:rPr>
          <w:rFonts w:ascii="Book Antiqua" w:hAnsi="Book Antiqua"/>
          <w:bCs/>
          <w:sz w:val="22"/>
          <w:szCs w:val="22"/>
        </w:rPr>
      </w:pPr>
      <w:r>
        <w:rPr>
          <w:rFonts w:ascii="Book Antiqua" w:hAnsi="Book Antiqua"/>
          <w:bCs/>
          <w:sz w:val="22"/>
          <w:szCs w:val="22"/>
        </w:rPr>
        <w:t xml:space="preserve">Dopo aver designato con atto scritto il Responsabile della protezione dei dati (detto anche per brevità </w:t>
      </w:r>
      <w:r w:rsidRPr="004001BD">
        <w:rPr>
          <w:rFonts w:ascii="Book Antiqua" w:hAnsi="Book Antiqua"/>
          <w:b/>
          <w:bCs/>
          <w:i/>
          <w:sz w:val="22"/>
          <w:szCs w:val="22"/>
        </w:rPr>
        <w:t>DPO</w:t>
      </w:r>
      <w:r>
        <w:rPr>
          <w:rFonts w:ascii="Book Antiqua" w:hAnsi="Book Antiqua"/>
          <w:bCs/>
          <w:sz w:val="22"/>
          <w:szCs w:val="22"/>
        </w:rPr>
        <w:t xml:space="preserve">, dall’inglese </w:t>
      </w:r>
      <w:r w:rsidRPr="004001BD">
        <w:rPr>
          <w:rFonts w:ascii="Book Antiqua" w:hAnsi="Book Antiqua"/>
          <w:b/>
          <w:bCs/>
          <w:i/>
          <w:sz w:val="22"/>
          <w:szCs w:val="22"/>
        </w:rPr>
        <w:t xml:space="preserve">Data </w:t>
      </w:r>
      <w:proofErr w:type="spellStart"/>
      <w:r w:rsidRPr="004001BD">
        <w:rPr>
          <w:rFonts w:ascii="Book Antiqua" w:hAnsi="Book Antiqua"/>
          <w:b/>
          <w:bCs/>
          <w:i/>
          <w:sz w:val="22"/>
          <w:szCs w:val="22"/>
        </w:rPr>
        <w:t>Protection</w:t>
      </w:r>
      <w:proofErr w:type="spellEnd"/>
      <w:r w:rsidRPr="004001BD">
        <w:rPr>
          <w:rFonts w:ascii="Book Antiqua" w:hAnsi="Book Antiqua"/>
          <w:b/>
          <w:bCs/>
          <w:i/>
          <w:sz w:val="22"/>
          <w:szCs w:val="22"/>
        </w:rPr>
        <w:t xml:space="preserve"> </w:t>
      </w:r>
      <w:proofErr w:type="spellStart"/>
      <w:r w:rsidRPr="004001BD">
        <w:rPr>
          <w:rFonts w:ascii="Book Antiqua" w:hAnsi="Book Antiqua"/>
          <w:b/>
          <w:bCs/>
          <w:i/>
          <w:sz w:val="22"/>
          <w:szCs w:val="22"/>
        </w:rPr>
        <w:t>Officer</w:t>
      </w:r>
      <w:proofErr w:type="spellEnd"/>
      <w:r>
        <w:rPr>
          <w:rFonts w:ascii="Book Antiqua" w:hAnsi="Book Antiqua"/>
          <w:bCs/>
          <w:sz w:val="22"/>
          <w:szCs w:val="22"/>
        </w:rPr>
        <w:t>), è necessario pubblicare sul sito web dell’Ente i dati di contatto del DPO.</w:t>
      </w:r>
    </w:p>
    <w:p w:rsidR="004001BD" w:rsidRDefault="004001BD" w:rsidP="00A4522F">
      <w:pPr>
        <w:spacing w:line="420" w:lineRule="exact"/>
        <w:ind w:firstLine="420"/>
        <w:rPr>
          <w:rFonts w:ascii="Book Antiqua" w:hAnsi="Book Antiqua"/>
          <w:bCs/>
          <w:sz w:val="22"/>
          <w:szCs w:val="22"/>
        </w:rPr>
      </w:pPr>
    </w:p>
    <w:p w:rsidR="004001BD" w:rsidRDefault="004001BD" w:rsidP="00A4522F">
      <w:pPr>
        <w:spacing w:line="420" w:lineRule="exact"/>
        <w:ind w:firstLine="420"/>
        <w:rPr>
          <w:rFonts w:ascii="Book Antiqua" w:hAnsi="Book Antiqua"/>
          <w:bCs/>
          <w:sz w:val="22"/>
          <w:szCs w:val="22"/>
        </w:rPr>
      </w:pPr>
      <w:r>
        <w:rPr>
          <w:rFonts w:ascii="Book Antiqua" w:hAnsi="Book Antiqua"/>
          <w:bCs/>
          <w:sz w:val="22"/>
          <w:szCs w:val="22"/>
        </w:rPr>
        <w:t xml:space="preserve">I dati di contatto del DPO Da pubblicare si trovano in calce al succitato </w:t>
      </w:r>
      <w:r w:rsidRPr="004001BD">
        <w:rPr>
          <w:rFonts w:ascii="Book Antiqua" w:hAnsi="Book Antiqua"/>
          <w:b/>
          <w:bCs/>
          <w:i/>
          <w:sz w:val="22"/>
          <w:szCs w:val="22"/>
        </w:rPr>
        <w:t>Modello A – Schema di designazione RPD-DPO</w:t>
      </w:r>
      <w:r>
        <w:rPr>
          <w:rFonts w:ascii="Book Antiqua" w:hAnsi="Book Antiqua"/>
          <w:bCs/>
          <w:sz w:val="22"/>
          <w:szCs w:val="22"/>
        </w:rPr>
        <w:t>, che per comodità si riportano di seguito:</w:t>
      </w:r>
    </w:p>
    <w:p w:rsidR="004001BD" w:rsidRDefault="004001BD" w:rsidP="004001BD">
      <w:pPr>
        <w:spacing w:line="420" w:lineRule="exact"/>
        <w:ind w:firstLine="420"/>
        <w:rPr>
          <w:rFonts w:ascii="Book Antiqua" w:hAnsi="Book Antiqua"/>
          <w:bCs/>
          <w:sz w:val="22"/>
          <w:szCs w:val="22"/>
        </w:rPr>
      </w:pPr>
    </w:p>
    <w:p w:rsidR="004001BD" w:rsidRPr="00196637" w:rsidRDefault="004001BD" w:rsidP="004001BD">
      <w:pPr>
        <w:pStyle w:val="NormaleWeb"/>
        <w:shd w:val="clear" w:color="auto" w:fill="FFFFFF"/>
        <w:spacing w:before="120" w:beforeAutospacing="0" w:after="120" w:afterAutospacing="0" w:line="336" w:lineRule="atLeast"/>
        <w:rPr>
          <w:rFonts w:ascii="Helvetica" w:hAnsi="Helvetica" w:cs="Helvetica"/>
          <w:color w:val="222222"/>
          <w:sz w:val="20"/>
          <w:szCs w:val="22"/>
        </w:rPr>
      </w:pPr>
      <w:r w:rsidRPr="00196637">
        <w:rPr>
          <w:rStyle w:val="Enfasigrassetto"/>
          <w:rFonts w:ascii="Helvetica" w:hAnsi="Helvetica" w:cs="Helvetica"/>
          <w:color w:val="222222"/>
          <w:sz w:val="20"/>
          <w:szCs w:val="22"/>
        </w:rPr>
        <w:t>RESPONSABILE DELLA PROTEZIONE DEI DATI</w:t>
      </w:r>
    </w:p>
    <w:p w:rsidR="004001BD" w:rsidRPr="00196637" w:rsidRDefault="004001BD" w:rsidP="004001BD">
      <w:pPr>
        <w:pStyle w:val="NormaleWeb"/>
        <w:shd w:val="clear" w:color="auto" w:fill="FFFFFF"/>
        <w:spacing w:before="120" w:beforeAutospacing="0" w:after="120" w:afterAutospacing="0" w:line="336" w:lineRule="atLeast"/>
        <w:rPr>
          <w:rFonts w:ascii="Helvetica" w:hAnsi="Helvetica" w:cs="Helvetica"/>
          <w:color w:val="222222"/>
          <w:sz w:val="20"/>
          <w:szCs w:val="22"/>
        </w:rPr>
      </w:pPr>
      <w:r w:rsidRPr="00196637">
        <w:rPr>
          <w:rFonts w:ascii="Helvetica" w:hAnsi="Helvetica" w:cs="Helvetica"/>
          <w:color w:val="222222"/>
          <w:sz w:val="20"/>
          <w:szCs w:val="22"/>
        </w:rPr>
        <w:t>Il Responsabile della protezione dei dati  designato ai sensi dell’art. 37 del Regolamento UE 2016/679 è la Ditta Swisstech S.r.l. nella persona del Dott. Giancarlo Favero, responsabile di Data Security, (</w:t>
      </w:r>
      <w:hyperlink r:id="rId9" w:history="1">
        <w:r w:rsidRPr="00196637">
          <w:rPr>
            <w:rStyle w:val="Collegamentoipertestuale"/>
            <w:rFonts w:ascii="Helvetica" w:hAnsi="Helvetica" w:cs="Helvetica"/>
            <w:color w:val="00004D"/>
            <w:sz w:val="20"/>
            <w:szCs w:val="22"/>
          </w:rPr>
          <w:t>www.datasecurity.it</w:t>
        </w:r>
      </w:hyperlink>
      <w:r w:rsidRPr="00196637">
        <w:rPr>
          <w:rFonts w:ascii="Helvetica" w:hAnsi="Helvetica" w:cs="Helvetica"/>
          <w:color w:val="222222"/>
          <w:sz w:val="20"/>
          <w:szCs w:val="22"/>
        </w:rPr>
        <w:t>), divisione sicurezza di Swisstech S.r.l.</w:t>
      </w:r>
    </w:p>
    <w:p w:rsidR="004001BD" w:rsidRPr="00196637" w:rsidRDefault="004001BD" w:rsidP="004001BD">
      <w:pPr>
        <w:pStyle w:val="NormaleWeb"/>
        <w:shd w:val="clear" w:color="auto" w:fill="FFFFFF"/>
        <w:spacing w:before="120" w:beforeAutospacing="0" w:after="120" w:afterAutospacing="0" w:line="336" w:lineRule="atLeast"/>
        <w:rPr>
          <w:rFonts w:ascii="Helvetica" w:hAnsi="Helvetica" w:cs="Helvetica"/>
          <w:color w:val="222222"/>
          <w:sz w:val="20"/>
          <w:szCs w:val="22"/>
        </w:rPr>
      </w:pPr>
      <w:r w:rsidRPr="00196637">
        <w:rPr>
          <w:rFonts w:ascii="Helvetica" w:hAnsi="Helvetica" w:cs="Helvetica"/>
          <w:color w:val="222222"/>
          <w:sz w:val="20"/>
          <w:szCs w:val="22"/>
        </w:rPr>
        <w:t xml:space="preserve">Ai sensi dell’art. 38 comma 4 del GDPR gli interessati (dipendenti, </w:t>
      </w:r>
      <w:r w:rsidR="00751597">
        <w:rPr>
          <w:rFonts w:ascii="Helvetica" w:hAnsi="Helvetica" w:cs="Helvetica"/>
          <w:color w:val="222222"/>
          <w:sz w:val="20"/>
          <w:szCs w:val="22"/>
        </w:rPr>
        <w:t xml:space="preserve">genitori, alunni, </w:t>
      </w:r>
      <w:r>
        <w:rPr>
          <w:rFonts w:ascii="Helvetica" w:hAnsi="Helvetica" w:cs="Helvetica"/>
          <w:color w:val="222222"/>
          <w:sz w:val="20"/>
          <w:szCs w:val="22"/>
        </w:rPr>
        <w:t>cittadini</w:t>
      </w:r>
      <w:r w:rsidRPr="00196637">
        <w:rPr>
          <w:rFonts w:ascii="Helvetica" w:hAnsi="Helvetica" w:cs="Helvetica"/>
          <w:color w:val="222222"/>
          <w:sz w:val="20"/>
          <w:szCs w:val="22"/>
        </w:rPr>
        <w:t xml:space="preserve">, </w:t>
      </w:r>
      <w:r>
        <w:rPr>
          <w:rFonts w:ascii="Helvetica" w:hAnsi="Helvetica" w:cs="Helvetica"/>
          <w:color w:val="222222"/>
          <w:sz w:val="20"/>
          <w:szCs w:val="22"/>
        </w:rPr>
        <w:t>fornitori</w:t>
      </w:r>
      <w:r w:rsidRPr="00196637">
        <w:rPr>
          <w:rFonts w:ascii="Helvetica" w:hAnsi="Helvetica" w:cs="Helvetica"/>
          <w:color w:val="222222"/>
          <w:sz w:val="20"/>
          <w:szCs w:val="22"/>
        </w:rPr>
        <w:t xml:space="preserve"> etc.) possono contattare senza formalità il Responsabile della protezione dei dati Dott. Giancarlo Favero per tutte le questioni relative al trattamento dei loro dati personali dati personali e all’esercizio dei loro diritti.</w:t>
      </w:r>
    </w:p>
    <w:p w:rsidR="0022610D" w:rsidRDefault="004001BD" w:rsidP="004001BD">
      <w:pPr>
        <w:pStyle w:val="NormaleWeb"/>
        <w:shd w:val="clear" w:color="auto" w:fill="FFFFFF"/>
        <w:spacing w:before="120" w:beforeAutospacing="0" w:after="120" w:afterAutospacing="0" w:line="336" w:lineRule="atLeast"/>
        <w:rPr>
          <w:rFonts w:ascii="Helvetica" w:hAnsi="Helvetica" w:cs="Helvetica"/>
          <w:color w:val="222222"/>
          <w:sz w:val="20"/>
          <w:szCs w:val="22"/>
        </w:rPr>
      </w:pPr>
      <w:r w:rsidRPr="00196637">
        <w:rPr>
          <w:rFonts w:ascii="Helvetica" w:hAnsi="Helvetica" w:cs="Helvetica"/>
          <w:color w:val="222222"/>
          <w:sz w:val="20"/>
          <w:szCs w:val="22"/>
        </w:rPr>
        <w:t>Il Responsabile della protezione dei dati personali può essere contattato al 335-5950674,  oppure alla mail</w:t>
      </w:r>
      <w:r w:rsidRPr="00196637">
        <w:rPr>
          <w:rStyle w:val="apple-converted-space"/>
          <w:rFonts w:ascii="Helvetica" w:hAnsi="Helvetica" w:cs="Helvetica"/>
          <w:color w:val="222222"/>
          <w:sz w:val="20"/>
          <w:szCs w:val="22"/>
        </w:rPr>
        <w:t> </w:t>
      </w:r>
      <w:hyperlink r:id="rId10" w:history="1">
        <w:r w:rsidRPr="00A60DD1">
          <w:rPr>
            <w:rStyle w:val="Collegamentoipertestuale"/>
            <w:rFonts w:ascii="Helvetica" w:hAnsi="Helvetica" w:cs="Helvetica"/>
            <w:sz w:val="20"/>
            <w:szCs w:val="22"/>
          </w:rPr>
          <w:t>dpo@datasecurity.it</w:t>
        </w:r>
      </w:hyperlink>
      <w:r w:rsidR="0022610D">
        <w:rPr>
          <w:rFonts w:ascii="Helvetica" w:hAnsi="Helvetica" w:cs="Helvetica"/>
          <w:color w:val="222222"/>
          <w:sz w:val="20"/>
          <w:szCs w:val="22"/>
        </w:rPr>
        <w:t xml:space="preserve">.   </w:t>
      </w:r>
    </w:p>
    <w:p w:rsidR="004001BD" w:rsidRDefault="004001BD" w:rsidP="004001BD">
      <w:pPr>
        <w:pStyle w:val="NormaleWeb"/>
        <w:shd w:val="clear" w:color="auto" w:fill="FFFFFF"/>
        <w:spacing w:before="120" w:beforeAutospacing="0" w:after="120" w:afterAutospacing="0" w:line="336" w:lineRule="atLeast"/>
        <w:rPr>
          <w:rFonts w:ascii="Helvetica" w:hAnsi="Helvetica" w:cs="Helvetica"/>
          <w:color w:val="222222"/>
          <w:sz w:val="20"/>
          <w:szCs w:val="22"/>
        </w:rPr>
      </w:pPr>
      <w:r w:rsidRPr="00196637">
        <w:rPr>
          <w:rFonts w:ascii="Helvetica" w:hAnsi="Helvetica" w:cs="Helvetica"/>
          <w:color w:val="222222"/>
          <w:sz w:val="20"/>
          <w:szCs w:val="22"/>
        </w:rPr>
        <w:t>.</w:t>
      </w:r>
    </w:p>
    <w:p w:rsidR="006E5ABE" w:rsidRDefault="006E5ABE" w:rsidP="004001BD">
      <w:pPr>
        <w:pStyle w:val="NormaleWeb"/>
        <w:shd w:val="clear" w:color="auto" w:fill="FFFFFF"/>
        <w:spacing w:before="120" w:beforeAutospacing="0" w:after="120" w:afterAutospacing="0" w:line="336" w:lineRule="atLeast"/>
        <w:rPr>
          <w:rFonts w:ascii="Book Antiqua" w:hAnsi="Book Antiqua"/>
          <w:bCs/>
          <w:sz w:val="22"/>
          <w:szCs w:val="22"/>
        </w:rPr>
      </w:pPr>
    </w:p>
    <w:p w:rsidR="006E5ABE" w:rsidRDefault="006E5ABE" w:rsidP="00A4522F">
      <w:pPr>
        <w:pStyle w:val="NormaleWeb"/>
        <w:shd w:val="clear" w:color="auto" w:fill="FFFFFF"/>
        <w:spacing w:before="120" w:beforeAutospacing="0" w:after="120" w:afterAutospacing="0" w:line="420" w:lineRule="exact"/>
        <w:ind w:firstLine="709"/>
        <w:rPr>
          <w:rFonts w:ascii="Book Antiqua" w:hAnsi="Book Antiqua"/>
          <w:bCs/>
          <w:sz w:val="22"/>
          <w:szCs w:val="22"/>
        </w:rPr>
      </w:pPr>
      <w:r>
        <w:rPr>
          <w:rFonts w:ascii="Book Antiqua" w:hAnsi="Book Antiqua"/>
          <w:bCs/>
          <w:sz w:val="22"/>
          <w:szCs w:val="22"/>
        </w:rPr>
        <w:lastRenderedPageBreak/>
        <w:t xml:space="preserve">Di solito i dati di contatto del DPO vengono pubblicati all’interno della sezione </w:t>
      </w:r>
      <w:r w:rsidRPr="006E5ABE">
        <w:rPr>
          <w:rFonts w:ascii="Book Antiqua" w:hAnsi="Book Antiqua"/>
          <w:b/>
          <w:bCs/>
          <w:i/>
          <w:sz w:val="22"/>
          <w:szCs w:val="22"/>
        </w:rPr>
        <w:t>Privacy</w:t>
      </w:r>
      <w:r>
        <w:rPr>
          <w:rFonts w:ascii="Book Antiqua" w:hAnsi="Book Antiqua"/>
          <w:bCs/>
          <w:sz w:val="22"/>
          <w:szCs w:val="22"/>
        </w:rPr>
        <w:t xml:space="preserve"> del sito web, se esistente (oppure allo scopo si può valutare di crearne una), oppure possono essere pubblicati all’interno della sezione </w:t>
      </w:r>
      <w:r w:rsidRPr="006E5ABE">
        <w:rPr>
          <w:rFonts w:ascii="Book Antiqua" w:hAnsi="Book Antiqua"/>
          <w:b/>
          <w:bCs/>
          <w:i/>
          <w:sz w:val="22"/>
          <w:szCs w:val="22"/>
        </w:rPr>
        <w:t>Amministrazione Trasparente</w:t>
      </w:r>
      <w:r>
        <w:rPr>
          <w:rFonts w:ascii="Book Antiqua" w:hAnsi="Book Antiqua"/>
          <w:bCs/>
          <w:sz w:val="22"/>
          <w:szCs w:val="22"/>
        </w:rPr>
        <w:t>. E’ importante comunque porre attenzione al fatto che la pagina esatta di pubblicazione sia comunicata al Garante per la protezione dei dati personali, come spiegato nel prossimo passo.</w:t>
      </w:r>
    </w:p>
    <w:p w:rsidR="006E5ABE" w:rsidRDefault="006E5ABE" w:rsidP="006E5ABE">
      <w:pPr>
        <w:pStyle w:val="NormaleWeb"/>
        <w:shd w:val="clear" w:color="auto" w:fill="FFFFFF"/>
        <w:spacing w:before="120" w:beforeAutospacing="0" w:after="120" w:afterAutospacing="0" w:line="336" w:lineRule="atLeast"/>
        <w:ind w:firstLine="708"/>
        <w:rPr>
          <w:rFonts w:ascii="Book Antiqua" w:hAnsi="Book Antiqua"/>
          <w:bCs/>
          <w:sz w:val="22"/>
          <w:szCs w:val="22"/>
        </w:rPr>
      </w:pPr>
    </w:p>
    <w:p w:rsidR="006E5ABE" w:rsidRDefault="006E5ABE" w:rsidP="006E5ABE">
      <w:pPr>
        <w:pStyle w:val="Titolo1"/>
      </w:pPr>
      <w:bookmarkStart w:id="3" w:name="_Toc517169526"/>
      <w:r>
        <w:t>Passo 3: Comunicare i dati di contatto del Responsabile della protezione dei dati al Garante per la protezione dei dati personali</w:t>
      </w:r>
      <w:bookmarkEnd w:id="3"/>
    </w:p>
    <w:p w:rsidR="006E5ABE" w:rsidRDefault="006E5ABE" w:rsidP="006E5ABE">
      <w:pPr>
        <w:rPr>
          <w:b/>
          <w:bCs/>
          <w:sz w:val="22"/>
          <w:szCs w:val="22"/>
        </w:rPr>
      </w:pPr>
    </w:p>
    <w:p w:rsidR="006E5ABE" w:rsidRDefault="006E5ABE" w:rsidP="00A4522F">
      <w:pPr>
        <w:pStyle w:val="NormaleWeb"/>
        <w:shd w:val="clear" w:color="auto" w:fill="FFFFFF"/>
        <w:spacing w:before="120" w:beforeAutospacing="0" w:after="120" w:afterAutospacing="0" w:line="420" w:lineRule="exact"/>
        <w:ind w:firstLine="709"/>
        <w:rPr>
          <w:rFonts w:ascii="Book Antiqua" w:hAnsi="Book Antiqua"/>
          <w:bCs/>
          <w:sz w:val="22"/>
          <w:szCs w:val="22"/>
        </w:rPr>
      </w:pPr>
      <w:r>
        <w:rPr>
          <w:rFonts w:ascii="Book Antiqua" w:hAnsi="Book Antiqua"/>
          <w:bCs/>
          <w:sz w:val="22"/>
          <w:szCs w:val="22"/>
        </w:rPr>
        <w:t>Ora è necessario comunicare i dati di contatto del Responsabile della protezione dei dati al Garante per le protezione dei dati personali, cosa che si può fare solamente con la procedura online disponibile sul sito del garante, al seguente link:</w:t>
      </w:r>
    </w:p>
    <w:p w:rsidR="006E5ABE" w:rsidRDefault="001E0542" w:rsidP="006E5ABE">
      <w:pPr>
        <w:pStyle w:val="NormaleWeb"/>
        <w:shd w:val="clear" w:color="auto" w:fill="FFFFFF"/>
        <w:spacing w:before="120" w:beforeAutospacing="0" w:after="120" w:afterAutospacing="0" w:line="336" w:lineRule="atLeast"/>
        <w:ind w:firstLine="708"/>
        <w:rPr>
          <w:rFonts w:ascii="Book Antiqua" w:hAnsi="Book Antiqua"/>
          <w:bCs/>
          <w:sz w:val="22"/>
          <w:szCs w:val="22"/>
        </w:rPr>
      </w:pPr>
      <w:hyperlink r:id="rId11" w:history="1">
        <w:r w:rsidR="00047A64" w:rsidRPr="00A60DD1">
          <w:rPr>
            <w:rStyle w:val="Collegamentoipertestuale"/>
            <w:rFonts w:ascii="Book Antiqua" w:hAnsi="Book Antiqua"/>
            <w:bCs/>
            <w:sz w:val="22"/>
            <w:szCs w:val="22"/>
          </w:rPr>
          <w:t>https://servizi.gpdp.it/comunicazione-rpd/</w:t>
        </w:r>
      </w:hyperlink>
    </w:p>
    <w:p w:rsidR="00047A64" w:rsidRDefault="00047A64" w:rsidP="006E5ABE">
      <w:pPr>
        <w:pStyle w:val="NormaleWeb"/>
        <w:shd w:val="clear" w:color="auto" w:fill="FFFFFF"/>
        <w:spacing w:before="120" w:beforeAutospacing="0" w:after="120" w:afterAutospacing="0" w:line="336" w:lineRule="atLeast"/>
        <w:ind w:firstLine="708"/>
        <w:rPr>
          <w:rFonts w:ascii="Book Antiqua" w:hAnsi="Book Antiqua"/>
          <w:bCs/>
          <w:sz w:val="22"/>
          <w:szCs w:val="22"/>
        </w:rPr>
      </w:pPr>
    </w:p>
    <w:p w:rsidR="00047A64" w:rsidRPr="00047A64" w:rsidRDefault="00047A64" w:rsidP="00A4522F">
      <w:pPr>
        <w:pStyle w:val="NormaleWeb"/>
        <w:shd w:val="clear" w:color="auto" w:fill="FFFFFF"/>
        <w:spacing w:before="120" w:beforeAutospacing="0" w:after="120" w:afterAutospacing="0" w:line="420" w:lineRule="exact"/>
        <w:ind w:firstLine="709"/>
        <w:rPr>
          <w:rFonts w:ascii="Book Antiqua" w:hAnsi="Book Antiqua"/>
          <w:bCs/>
          <w:sz w:val="22"/>
          <w:szCs w:val="22"/>
        </w:rPr>
      </w:pPr>
      <w:r>
        <w:rPr>
          <w:rFonts w:ascii="Book Antiqua" w:hAnsi="Book Antiqua"/>
          <w:bCs/>
          <w:sz w:val="22"/>
          <w:szCs w:val="22"/>
        </w:rPr>
        <w:t>Nella sezione A bisogna introdurre i dati di chi materialmente esegue la comunicazione; nella sezione B bisogna introdurre i dati del titolare del trattamento dei dati, che è l’Ente nel suo complesso, avendo cura di selezionare il secondo bottone, cioè quello relativo a soggetto censito nell’indice dei domicili digitali delle pubbliche amministrazioni:</w:t>
      </w:r>
    </w:p>
    <w:p w:rsidR="00047A64" w:rsidRDefault="00047A64" w:rsidP="00047A64">
      <w:pPr>
        <w:pStyle w:val="Default"/>
        <w:rPr>
          <w:color w:val="auto"/>
        </w:rPr>
      </w:pPr>
    </w:p>
    <w:p w:rsidR="00047A64" w:rsidRPr="00047A64" w:rsidRDefault="00047A64" w:rsidP="00047A64">
      <w:pPr>
        <w:pStyle w:val="Default"/>
        <w:rPr>
          <w:i/>
          <w:color w:val="auto"/>
        </w:rPr>
      </w:pPr>
      <w:r>
        <w:rPr>
          <w:color w:val="auto"/>
        </w:rPr>
        <w:t xml:space="preserve"> </w:t>
      </w:r>
    </w:p>
    <w:p w:rsidR="00047A64" w:rsidRPr="00047A64" w:rsidRDefault="00047A64" w:rsidP="00047A64">
      <w:pPr>
        <w:pStyle w:val="Default"/>
        <w:rPr>
          <w:rFonts w:ascii="Palatino Linotype" w:hAnsi="Palatino Linotype" w:cs="Palatino Linotype"/>
          <w:i/>
          <w:color w:val="auto"/>
          <w:sz w:val="20"/>
          <w:szCs w:val="20"/>
        </w:rPr>
      </w:pPr>
      <w:r w:rsidRPr="00047A64">
        <w:rPr>
          <w:i/>
          <w:color w:val="auto"/>
          <w:sz w:val="23"/>
          <w:szCs w:val="23"/>
        </w:rPr>
        <w:t xml:space="preserve">O </w:t>
      </w:r>
      <w:r w:rsidRPr="00047A64">
        <w:rPr>
          <w:rFonts w:ascii="Palatino Linotype" w:hAnsi="Palatino Linotype" w:cs="Palatino Linotype"/>
          <w:i/>
          <w:color w:val="auto"/>
          <w:sz w:val="23"/>
          <w:szCs w:val="23"/>
        </w:rPr>
        <w:t xml:space="preserve">Censito nell’Indice dei domicili digitali delle pubbliche amministrazioni e dei </w:t>
      </w:r>
      <w:proofErr w:type="spellStart"/>
      <w:r w:rsidRPr="00047A64">
        <w:rPr>
          <w:rFonts w:ascii="Palatino Linotype" w:hAnsi="Palatino Linotype" w:cs="Palatino Linotype"/>
          <w:i/>
          <w:color w:val="auto"/>
          <w:sz w:val="23"/>
          <w:szCs w:val="23"/>
        </w:rPr>
        <w:t>gestoridi</w:t>
      </w:r>
      <w:proofErr w:type="spellEnd"/>
      <w:r w:rsidRPr="00047A64">
        <w:rPr>
          <w:rFonts w:ascii="Palatino Linotype" w:hAnsi="Palatino Linotype" w:cs="Palatino Linotype"/>
          <w:i/>
          <w:color w:val="auto"/>
          <w:sz w:val="23"/>
          <w:szCs w:val="23"/>
        </w:rPr>
        <w:t xml:space="preserve"> pubblici servizi </w:t>
      </w:r>
      <w:r w:rsidRPr="00047A64">
        <w:rPr>
          <w:rFonts w:ascii="Palatino Linotype" w:hAnsi="Palatino Linotype" w:cs="Palatino Linotype"/>
          <w:i/>
          <w:iCs/>
          <w:color w:val="auto"/>
          <w:sz w:val="20"/>
          <w:szCs w:val="20"/>
        </w:rPr>
        <w:t xml:space="preserve">(www.indicepa.gov.it - art. 6-ter Codice Amministrazione Digitale - </w:t>
      </w:r>
      <w:proofErr w:type="spellStart"/>
      <w:r w:rsidRPr="00047A64">
        <w:rPr>
          <w:rFonts w:ascii="Palatino Linotype" w:hAnsi="Palatino Linotype" w:cs="Palatino Linotype"/>
          <w:i/>
          <w:iCs/>
          <w:color w:val="auto"/>
          <w:sz w:val="20"/>
          <w:szCs w:val="20"/>
        </w:rPr>
        <w:t>D.Lgs</w:t>
      </w:r>
      <w:proofErr w:type="spellEnd"/>
      <w:r w:rsidRPr="00047A64">
        <w:rPr>
          <w:rFonts w:ascii="Palatino Linotype" w:hAnsi="Palatino Linotype" w:cs="Palatino Linotype"/>
          <w:i/>
          <w:iCs/>
          <w:color w:val="auto"/>
          <w:sz w:val="20"/>
          <w:szCs w:val="20"/>
        </w:rPr>
        <w:t xml:space="preserve"> n. 82/2005)</w:t>
      </w:r>
    </w:p>
    <w:p w:rsidR="00047A64" w:rsidRDefault="00047A64" w:rsidP="006E5ABE">
      <w:pPr>
        <w:pStyle w:val="NormaleWeb"/>
        <w:shd w:val="clear" w:color="auto" w:fill="FFFFFF"/>
        <w:spacing w:before="120" w:beforeAutospacing="0" w:after="120" w:afterAutospacing="0" w:line="336" w:lineRule="atLeast"/>
        <w:ind w:firstLine="708"/>
        <w:rPr>
          <w:rFonts w:ascii="Book Antiqua" w:hAnsi="Book Antiqua"/>
          <w:bCs/>
          <w:sz w:val="22"/>
          <w:szCs w:val="22"/>
        </w:rPr>
      </w:pPr>
    </w:p>
    <w:p w:rsidR="009D432C" w:rsidRDefault="00047A64" w:rsidP="006E5ABE">
      <w:pPr>
        <w:pStyle w:val="NormaleWeb"/>
        <w:shd w:val="clear" w:color="auto" w:fill="FFFFFF"/>
        <w:spacing w:before="120" w:beforeAutospacing="0" w:after="120" w:afterAutospacing="0" w:line="336" w:lineRule="atLeast"/>
        <w:ind w:firstLine="708"/>
        <w:rPr>
          <w:rFonts w:ascii="Book Antiqua" w:hAnsi="Book Antiqua"/>
          <w:bCs/>
          <w:sz w:val="22"/>
          <w:szCs w:val="22"/>
        </w:rPr>
      </w:pPr>
      <w:r>
        <w:rPr>
          <w:rFonts w:ascii="Book Antiqua" w:hAnsi="Book Antiqua"/>
          <w:bCs/>
          <w:sz w:val="22"/>
          <w:szCs w:val="22"/>
        </w:rPr>
        <w:t xml:space="preserve">Nella sezione C bisogna inserire i dati del Responsabile della protezione dei dati, prendendoli dal </w:t>
      </w:r>
    </w:p>
    <w:p w:rsidR="009D432C" w:rsidRDefault="009D432C" w:rsidP="006E5ABE">
      <w:pPr>
        <w:pStyle w:val="NormaleWeb"/>
        <w:shd w:val="clear" w:color="auto" w:fill="FFFFFF"/>
        <w:spacing w:before="120" w:beforeAutospacing="0" w:after="120" w:afterAutospacing="0" w:line="336" w:lineRule="atLeast"/>
        <w:ind w:firstLine="708"/>
        <w:rPr>
          <w:rFonts w:ascii="Book Antiqua" w:hAnsi="Book Antiqua"/>
          <w:bCs/>
          <w:sz w:val="22"/>
          <w:szCs w:val="22"/>
        </w:rPr>
      </w:pPr>
    </w:p>
    <w:p w:rsidR="00047A64" w:rsidRDefault="00047A64" w:rsidP="006E5ABE">
      <w:pPr>
        <w:pStyle w:val="NormaleWeb"/>
        <w:shd w:val="clear" w:color="auto" w:fill="FFFFFF"/>
        <w:spacing w:before="120" w:beforeAutospacing="0" w:after="120" w:afterAutospacing="0" w:line="336" w:lineRule="atLeast"/>
        <w:ind w:firstLine="708"/>
        <w:rPr>
          <w:rFonts w:ascii="Book Antiqua" w:hAnsi="Book Antiqua"/>
          <w:bCs/>
          <w:sz w:val="22"/>
          <w:szCs w:val="22"/>
        </w:rPr>
      </w:pPr>
      <w:r w:rsidRPr="009D432C">
        <w:rPr>
          <w:rFonts w:ascii="Book Antiqua" w:hAnsi="Book Antiqua"/>
          <w:b/>
          <w:bCs/>
          <w:szCs w:val="22"/>
        </w:rPr>
        <w:t>Modello B</w:t>
      </w:r>
      <w:r w:rsidRPr="009D432C">
        <w:rPr>
          <w:rFonts w:ascii="Book Antiqua" w:hAnsi="Book Antiqua"/>
          <w:bCs/>
          <w:szCs w:val="22"/>
        </w:rPr>
        <w:t xml:space="preserve"> </w:t>
      </w:r>
      <w:r>
        <w:rPr>
          <w:rFonts w:ascii="Book Antiqua" w:hAnsi="Book Antiqua"/>
          <w:bCs/>
          <w:sz w:val="22"/>
          <w:szCs w:val="22"/>
        </w:rPr>
        <w:t>allegato (</w:t>
      </w:r>
      <w:r w:rsidRPr="009D432C">
        <w:rPr>
          <w:rFonts w:ascii="Book Antiqua" w:hAnsi="Book Antiqua"/>
          <w:b/>
          <w:bCs/>
          <w:szCs w:val="22"/>
        </w:rPr>
        <w:t>Modello B – Dati per comunicazione DPO al Garante</w:t>
      </w:r>
      <w:r>
        <w:rPr>
          <w:rFonts w:ascii="Book Antiqua" w:hAnsi="Book Antiqua"/>
          <w:bCs/>
          <w:sz w:val="22"/>
          <w:szCs w:val="22"/>
        </w:rPr>
        <w:t>).</w:t>
      </w:r>
    </w:p>
    <w:p w:rsidR="00047A64" w:rsidRDefault="00047A64" w:rsidP="006E5ABE">
      <w:pPr>
        <w:pStyle w:val="NormaleWeb"/>
        <w:shd w:val="clear" w:color="auto" w:fill="FFFFFF"/>
        <w:spacing w:before="120" w:beforeAutospacing="0" w:after="120" w:afterAutospacing="0" w:line="336" w:lineRule="atLeast"/>
        <w:ind w:firstLine="708"/>
        <w:rPr>
          <w:rFonts w:ascii="Book Antiqua" w:hAnsi="Book Antiqua"/>
          <w:bCs/>
          <w:sz w:val="22"/>
          <w:szCs w:val="22"/>
        </w:rPr>
      </w:pPr>
    </w:p>
    <w:p w:rsidR="009D432C" w:rsidRDefault="009D432C" w:rsidP="006E5ABE">
      <w:pPr>
        <w:pStyle w:val="NormaleWeb"/>
        <w:shd w:val="clear" w:color="auto" w:fill="FFFFFF"/>
        <w:spacing w:before="120" w:beforeAutospacing="0" w:after="120" w:afterAutospacing="0" w:line="336" w:lineRule="atLeast"/>
        <w:ind w:firstLine="708"/>
        <w:rPr>
          <w:rFonts w:ascii="Book Antiqua" w:hAnsi="Book Antiqua"/>
          <w:bCs/>
          <w:sz w:val="22"/>
          <w:szCs w:val="22"/>
        </w:rPr>
      </w:pPr>
    </w:p>
    <w:p w:rsidR="00047A64" w:rsidRDefault="00047A64" w:rsidP="00047A64">
      <w:pPr>
        <w:pStyle w:val="Titolo1"/>
      </w:pPr>
      <w:bookmarkStart w:id="4" w:name="_Toc517169527"/>
      <w:r>
        <w:t>Passo 4: Diramare la comunicazione relativa alle violazioni dei dati a tutti i dipendenti</w:t>
      </w:r>
      <w:bookmarkEnd w:id="4"/>
    </w:p>
    <w:p w:rsidR="00047A64" w:rsidRPr="00047A64" w:rsidRDefault="00047A64" w:rsidP="00047A64"/>
    <w:p w:rsidR="00A4522F" w:rsidRDefault="00047A64" w:rsidP="00A4522F">
      <w:pPr>
        <w:spacing w:line="420" w:lineRule="exact"/>
        <w:ind w:firstLine="709"/>
        <w:rPr>
          <w:rFonts w:ascii="Book Antiqua" w:hAnsi="Book Antiqua"/>
          <w:sz w:val="22"/>
        </w:rPr>
      </w:pPr>
      <w:r>
        <w:rPr>
          <w:rFonts w:ascii="Book Antiqua" w:hAnsi="Book Antiqua"/>
          <w:sz w:val="22"/>
        </w:rPr>
        <w:t>Una significativa novità introdotta dal GDPR è l’obbligo di notificare al Garante per la protezione dei dati personali entro 72 ore alcune tipologie di violazioni dei dati.</w:t>
      </w:r>
      <w:r w:rsidR="00A4522F">
        <w:rPr>
          <w:rFonts w:ascii="Book Antiqua" w:hAnsi="Book Antiqua"/>
          <w:sz w:val="22"/>
        </w:rPr>
        <w:t xml:space="preserve"> </w:t>
      </w:r>
    </w:p>
    <w:p w:rsidR="009D432C" w:rsidRDefault="00A4522F" w:rsidP="00A4522F">
      <w:pPr>
        <w:spacing w:line="420" w:lineRule="exact"/>
        <w:ind w:firstLine="709"/>
        <w:rPr>
          <w:rFonts w:ascii="Book Antiqua" w:hAnsi="Book Antiqua"/>
          <w:b/>
          <w:i/>
          <w:sz w:val="22"/>
        </w:rPr>
      </w:pPr>
      <w:r>
        <w:rPr>
          <w:rFonts w:ascii="Book Antiqua" w:hAnsi="Book Antiqua"/>
          <w:sz w:val="22"/>
        </w:rPr>
        <w:t xml:space="preserve">E’ pertanto necessario che tutti i dipendenti sappiano precisamente cos’è una violazione dei dati, come può concretizzarsi, e che devono prontamente comunicarla ad un soggetto interno all’Ente opportunamente designato e al DPO, che si farà carico di effettuare tutte le valutazioni del caso. Per fare questo si deve utilizzare il </w:t>
      </w:r>
      <w:r w:rsidRPr="009D432C">
        <w:rPr>
          <w:rFonts w:ascii="Book Antiqua" w:hAnsi="Book Antiqua"/>
          <w:sz w:val="22"/>
        </w:rPr>
        <w:t>documento</w:t>
      </w:r>
      <w:r w:rsidRPr="000870F5">
        <w:rPr>
          <w:rFonts w:ascii="Book Antiqua" w:hAnsi="Book Antiqua"/>
          <w:b/>
          <w:i/>
          <w:sz w:val="22"/>
        </w:rPr>
        <w:t xml:space="preserve"> </w:t>
      </w:r>
    </w:p>
    <w:p w:rsidR="009D432C" w:rsidRDefault="009D432C" w:rsidP="00A4522F">
      <w:pPr>
        <w:spacing w:line="420" w:lineRule="exact"/>
        <w:ind w:firstLine="709"/>
        <w:rPr>
          <w:rFonts w:ascii="Book Antiqua" w:hAnsi="Book Antiqua"/>
          <w:b/>
          <w:i/>
          <w:sz w:val="22"/>
        </w:rPr>
      </w:pPr>
    </w:p>
    <w:p w:rsidR="009D432C" w:rsidRPr="009D432C" w:rsidRDefault="000870F5" w:rsidP="00A4522F">
      <w:pPr>
        <w:spacing w:line="420" w:lineRule="exact"/>
        <w:ind w:firstLine="709"/>
        <w:rPr>
          <w:rFonts w:ascii="Book Antiqua" w:hAnsi="Book Antiqua"/>
        </w:rPr>
      </w:pPr>
      <w:r w:rsidRPr="009D432C">
        <w:rPr>
          <w:rFonts w:ascii="Book Antiqua" w:hAnsi="Book Antiqua"/>
          <w:b/>
        </w:rPr>
        <w:t xml:space="preserve">GDPR </w:t>
      </w:r>
      <w:r w:rsidR="009C75E1">
        <w:rPr>
          <w:rFonts w:ascii="Book Antiqua" w:hAnsi="Book Antiqua"/>
          <w:b/>
        </w:rPr>
        <w:t xml:space="preserve">Scuole </w:t>
      </w:r>
      <w:r w:rsidRPr="009D432C">
        <w:rPr>
          <w:rFonts w:ascii="Book Antiqua" w:hAnsi="Book Antiqua"/>
          <w:b/>
        </w:rPr>
        <w:t xml:space="preserve">- </w:t>
      </w:r>
      <w:r w:rsidR="00A4522F" w:rsidRPr="009D432C">
        <w:rPr>
          <w:rFonts w:ascii="Book Antiqua" w:hAnsi="Book Antiqua"/>
          <w:b/>
        </w:rPr>
        <w:t xml:space="preserve">DOC001 </w:t>
      </w:r>
      <w:r w:rsidR="009D432C" w:rsidRPr="009D432C">
        <w:rPr>
          <w:rFonts w:ascii="Book Antiqua" w:hAnsi="Book Antiqua"/>
          <w:b/>
        </w:rPr>
        <w:t>–</w:t>
      </w:r>
      <w:r w:rsidRPr="009D432C">
        <w:rPr>
          <w:rFonts w:ascii="Book Antiqua" w:hAnsi="Book Antiqua"/>
          <w:b/>
        </w:rPr>
        <w:t xml:space="preserve"> </w:t>
      </w:r>
      <w:r w:rsidR="009D432C" w:rsidRPr="009D432C">
        <w:rPr>
          <w:rFonts w:ascii="Book Antiqua" w:hAnsi="Book Antiqua"/>
          <w:b/>
        </w:rPr>
        <w:t xml:space="preserve">Comunicazione Data </w:t>
      </w:r>
      <w:proofErr w:type="spellStart"/>
      <w:r w:rsidR="009D432C" w:rsidRPr="009D432C">
        <w:rPr>
          <w:rFonts w:ascii="Book Antiqua" w:hAnsi="Book Antiqua"/>
          <w:b/>
        </w:rPr>
        <w:t>Breach</w:t>
      </w:r>
      <w:proofErr w:type="spellEnd"/>
      <w:r w:rsidR="009D432C" w:rsidRPr="009D432C">
        <w:rPr>
          <w:rFonts w:ascii="Book Antiqua" w:hAnsi="Book Antiqua"/>
          <w:b/>
        </w:rPr>
        <w:t xml:space="preserve"> per </w:t>
      </w:r>
      <w:r w:rsidRPr="009D432C">
        <w:rPr>
          <w:rFonts w:ascii="Book Antiqua" w:hAnsi="Book Antiqua"/>
          <w:b/>
        </w:rPr>
        <w:t>Comuni</w:t>
      </w:r>
      <w:r w:rsidRPr="009D432C">
        <w:rPr>
          <w:rFonts w:ascii="Book Antiqua" w:hAnsi="Book Antiqua"/>
        </w:rPr>
        <w:t xml:space="preserve"> </w:t>
      </w:r>
    </w:p>
    <w:p w:rsidR="009D432C" w:rsidRDefault="009D432C" w:rsidP="00A4522F">
      <w:pPr>
        <w:spacing w:line="420" w:lineRule="exact"/>
        <w:ind w:firstLine="709"/>
        <w:rPr>
          <w:rFonts w:ascii="Book Antiqua" w:hAnsi="Book Antiqua"/>
          <w:sz w:val="22"/>
        </w:rPr>
      </w:pPr>
    </w:p>
    <w:p w:rsidR="00047A64" w:rsidRDefault="00A4522F" w:rsidP="009D432C">
      <w:pPr>
        <w:spacing w:line="420" w:lineRule="exact"/>
        <w:rPr>
          <w:rFonts w:ascii="Book Antiqua" w:hAnsi="Book Antiqua"/>
          <w:sz w:val="22"/>
        </w:rPr>
      </w:pPr>
      <w:r>
        <w:rPr>
          <w:rFonts w:ascii="Book Antiqua" w:hAnsi="Book Antiqua"/>
          <w:sz w:val="22"/>
        </w:rPr>
        <w:t xml:space="preserve">allegato, </w:t>
      </w:r>
      <w:r w:rsidR="009D432C">
        <w:rPr>
          <w:rFonts w:ascii="Book Antiqua" w:hAnsi="Book Antiqua"/>
          <w:sz w:val="22"/>
        </w:rPr>
        <w:t xml:space="preserve"> </w:t>
      </w:r>
      <w:r>
        <w:rPr>
          <w:rFonts w:ascii="Book Antiqua" w:hAnsi="Book Antiqua"/>
          <w:sz w:val="22"/>
        </w:rPr>
        <w:t xml:space="preserve">personalizzarlo con i dati dell’Ente, farlo firmare dal </w:t>
      </w:r>
      <w:r w:rsidR="009C75E1">
        <w:rPr>
          <w:rFonts w:ascii="Book Antiqua" w:hAnsi="Book Antiqua"/>
          <w:sz w:val="22"/>
        </w:rPr>
        <w:t>Dirigente Scolastico</w:t>
      </w:r>
      <w:r>
        <w:rPr>
          <w:rFonts w:ascii="Book Antiqua" w:hAnsi="Book Antiqua"/>
          <w:sz w:val="22"/>
        </w:rPr>
        <w:t xml:space="preserve">, protocollarlo ed inviarlo a tutti i </w:t>
      </w:r>
      <w:r w:rsidR="009C75E1">
        <w:rPr>
          <w:rFonts w:ascii="Book Antiqua" w:hAnsi="Book Antiqua"/>
          <w:sz w:val="22"/>
        </w:rPr>
        <w:t>dipendenti e collaboratori (es. stagisti, interinali etc.).</w:t>
      </w:r>
    </w:p>
    <w:p w:rsidR="00A4522F" w:rsidRDefault="00A4522F" w:rsidP="000870F5">
      <w:pPr>
        <w:spacing w:line="420" w:lineRule="exact"/>
        <w:ind w:left="708" w:firstLine="709"/>
        <w:rPr>
          <w:rFonts w:ascii="Book Antiqua" w:hAnsi="Book Antiqua"/>
          <w:sz w:val="22"/>
        </w:rPr>
      </w:pPr>
    </w:p>
    <w:p w:rsidR="000870F5" w:rsidRDefault="000870F5" w:rsidP="000870F5">
      <w:pPr>
        <w:pStyle w:val="NormaleWeb"/>
        <w:shd w:val="clear" w:color="auto" w:fill="FFFFFF"/>
        <w:spacing w:before="120" w:beforeAutospacing="0" w:after="120" w:afterAutospacing="0" w:line="336" w:lineRule="atLeast"/>
        <w:ind w:firstLine="708"/>
        <w:rPr>
          <w:rFonts w:ascii="Book Antiqua" w:hAnsi="Book Antiqua"/>
          <w:bCs/>
          <w:sz w:val="22"/>
          <w:szCs w:val="22"/>
        </w:rPr>
      </w:pPr>
    </w:p>
    <w:p w:rsidR="000870F5" w:rsidRDefault="000870F5" w:rsidP="000870F5">
      <w:pPr>
        <w:pStyle w:val="Titolo1"/>
      </w:pPr>
      <w:bookmarkStart w:id="5" w:name="_Toc517169528"/>
      <w:r>
        <w:lastRenderedPageBreak/>
        <w:t>Passo 5: Istituire il Registro delle violazioni dei dati e degli incidenti informatici</w:t>
      </w:r>
      <w:bookmarkEnd w:id="5"/>
    </w:p>
    <w:p w:rsidR="000870F5" w:rsidRPr="00047A64" w:rsidRDefault="000870F5" w:rsidP="000870F5"/>
    <w:p w:rsidR="000870F5" w:rsidRDefault="000870F5" w:rsidP="000870F5">
      <w:pPr>
        <w:spacing w:line="420" w:lineRule="exact"/>
        <w:ind w:firstLine="709"/>
        <w:rPr>
          <w:rFonts w:ascii="Book Antiqua" w:hAnsi="Book Antiqua"/>
          <w:sz w:val="22"/>
        </w:rPr>
      </w:pPr>
      <w:r>
        <w:rPr>
          <w:rFonts w:ascii="Book Antiqua" w:hAnsi="Book Antiqua"/>
          <w:sz w:val="22"/>
        </w:rPr>
        <w:t xml:space="preserve">Strettamente collegata al punto precedente, è l’attività che consiste nell’istituire e tenere regolarmente aggiornato Registro delle violazioni dei dati e degli incidenti informatici. </w:t>
      </w:r>
    </w:p>
    <w:p w:rsidR="000870F5" w:rsidRDefault="000870F5" w:rsidP="000870F5">
      <w:pPr>
        <w:spacing w:line="420" w:lineRule="exact"/>
        <w:ind w:firstLine="709"/>
        <w:rPr>
          <w:rFonts w:ascii="Book Antiqua" w:hAnsi="Book Antiqua"/>
          <w:sz w:val="22"/>
        </w:rPr>
      </w:pPr>
      <w:r>
        <w:rPr>
          <w:rFonts w:ascii="Book Antiqua" w:hAnsi="Book Antiqua"/>
          <w:sz w:val="22"/>
        </w:rPr>
        <w:t xml:space="preserve">Per fare questo bisogna prendere  il documento </w:t>
      </w:r>
    </w:p>
    <w:p w:rsidR="000870F5" w:rsidRDefault="000870F5" w:rsidP="000870F5">
      <w:pPr>
        <w:spacing w:line="420" w:lineRule="exact"/>
        <w:ind w:firstLine="709"/>
        <w:rPr>
          <w:rFonts w:ascii="Book Antiqua" w:hAnsi="Book Antiqua"/>
          <w:sz w:val="22"/>
        </w:rPr>
      </w:pPr>
    </w:p>
    <w:p w:rsidR="009D432C" w:rsidRPr="009D432C" w:rsidRDefault="000870F5" w:rsidP="000870F5">
      <w:pPr>
        <w:spacing w:line="420" w:lineRule="exact"/>
        <w:ind w:firstLine="709"/>
        <w:rPr>
          <w:rFonts w:ascii="Book Antiqua" w:hAnsi="Book Antiqua"/>
          <w:b/>
        </w:rPr>
      </w:pPr>
      <w:r w:rsidRPr="009D432C">
        <w:rPr>
          <w:rFonts w:ascii="Book Antiqua" w:hAnsi="Book Antiqua"/>
          <w:b/>
        </w:rPr>
        <w:t xml:space="preserve">GDPR </w:t>
      </w:r>
      <w:r w:rsidR="009C75E1">
        <w:rPr>
          <w:rFonts w:ascii="Book Antiqua" w:hAnsi="Book Antiqua"/>
          <w:b/>
        </w:rPr>
        <w:t>Scuole</w:t>
      </w:r>
      <w:r w:rsidRPr="009D432C">
        <w:rPr>
          <w:rFonts w:ascii="Book Antiqua" w:hAnsi="Book Antiqua"/>
          <w:b/>
        </w:rPr>
        <w:t xml:space="preserve"> – DOC002 – </w:t>
      </w:r>
      <w:r w:rsidR="009D432C" w:rsidRPr="009D432C">
        <w:rPr>
          <w:rFonts w:ascii="Book Antiqua" w:hAnsi="Book Antiqua"/>
          <w:b/>
        </w:rPr>
        <w:t>Registro delle Violazioni dei Dati</w:t>
      </w:r>
    </w:p>
    <w:p w:rsidR="009D432C" w:rsidRDefault="009D432C" w:rsidP="000870F5">
      <w:pPr>
        <w:spacing w:line="420" w:lineRule="exact"/>
        <w:ind w:firstLine="709"/>
        <w:rPr>
          <w:rFonts w:ascii="Book Antiqua" w:hAnsi="Book Antiqua"/>
          <w:sz w:val="22"/>
        </w:rPr>
      </w:pPr>
    </w:p>
    <w:p w:rsidR="009D432C" w:rsidRDefault="009D432C" w:rsidP="009D432C">
      <w:pPr>
        <w:spacing w:line="420" w:lineRule="exact"/>
        <w:rPr>
          <w:rFonts w:ascii="Book Antiqua" w:hAnsi="Book Antiqua"/>
          <w:sz w:val="22"/>
        </w:rPr>
      </w:pPr>
      <w:r>
        <w:rPr>
          <w:rFonts w:ascii="Book Antiqua" w:hAnsi="Book Antiqua"/>
          <w:sz w:val="22"/>
        </w:rPr>
        <w:t>personalizzarlo con i dati dell’Ente e tenerlo regolarmente aggiornato, di concerto con il DPO.</w:t>
      </w:r>
    </w:p>
    <w:p w:rsidR="009D432C" w:rsidRDefault="009D432C" w:rsidP="009D432C">
      <w:pPr>
        <w:spacing w:line="420" w:lineRule="exact"/>
        <w:rPr>
          <w:rFonts w:ascii="Book Antiqua" w:hAnsi="Book Antiqua"/>
          <w:sz w:val="22"/>
        </w:rPr>
      </w:pPr>
    </w:p>
    <w:p w:rsidR="009D432C" w:rsidRDefault="009D432C" w:rsidP="009D432C">
      <w:pPr>
        <w:pStyle w:val="Titolo1"/>
      </w:pPr>
      <w:bookmarkStart w:id="6" w:name="_Toc517169529"/>
      <w:r>
        <w:t>Passo 6: Notificare una violazione dei dati personali</w:t>
      </w:r>
      <w:bookmarkEnd w:id="6"/>
    </w:p>
    <w:p w:rsidR="009D432C" w:rsidRPr="00047A64" w:rsidRDefault="009D432C" w:rsidP="009D432C"/>
    <w:p w:rsidR="00034BC6" w:rsidRDefault="009D432C" w:rsidP="009D432C">
      <w:pPr>
        <w:spacing w:line="420" w:lineRule="exact"/>
        <w:ind w:firstLine="709"/>
        <w:rPr>
          <w:rFonts w:ascii="Book Antiqua" w:hAnsi="Book Antiqua"/>
          <w:sz w:val="22"/>
        </w:rPr>
      </w:pPr>
      <w:r>
        <w:rPr>
          <w:rFonts w:ascii="Book Antiqua" w:hAnsi="Book Antiqua"/>
          <w:sz w:val="22"/>
        </w:rPr>
        <w:t xml:space="preserve">Nel caso si dovesse effettivamente verificare una violazione dei dati personali, occorre avvertire immediatamente il Responsabile della protezione dei dati al numero 335-5950674 e alla mail </w:t>
      </w:r>
      <w:hyperlink r:id="rId12" w:history="1">
        <w:r w:rsidR="00034BC6" w:rsidRPr="00A60DD1">
          <w:rPr>
            <w:rStyle w:val="Collegamentoipertestuale"/>
            <w:rFonts w:ascii="Book Antiqua" w:hAnsi="Book Antiqua"/>
            <w:sz w:val="22"/>
          </w:rPr>
          <w:t>dpo@datasecurity.it</w:t>
        </w:r>
      </w:hyperlink>
      <w:r w:rsidR="00034BC6">
        <w:rPr>
          <w:rFonts w:ascii="Book Antiqua" w:hAnsi="Book Antiqua"/>
          <w:sz w:val="22"/>
        </w:rPr>
        <w:t>, che se del caso provvederà ad effettuare la notificazione al garante, di concerto con il Referente dell’Ente, e nel caso la cosa sia richiesta, provvederà a darne comunicazione agli interessati.</w:t>
      </w:r>
    </w:p>
    <w:p w:rsidR="00715A9D" w:rsidRDefault="00715A9D" w:rsidP="009D432C">
      <w:pPr>
        <w:spacing w:line="420" w:lineRule="exact"/>
        <w:ind w:firstLine="709"/>
        <w:rPr>
          <w:rFonts w:ascii="Book Antiqua" w:hAnsi="Book Antiqua"/>
          <w:sz w:val="22"/>
        </w:rPr>
      </w:pPr>
    </w:p>
    <w:p w:rsidR="00715A9D" w:rsidRDefault="00715A9D" w:rsidP="009D432C">
      <w:pPr>
        <w:spacing w:line="420" w:lineRule="exact"/>
        <w:ind w:firstLine="709"/>
        <w:rPr>
          <w:rFonts w:ascii="Book Antiqua" w:hAnsi="Book Antiqua"/>
          <w:sz w:val="22"/>
        </w:rPr>
      </w:pPr>
    </w:p>
    <w:p w:rsidR="00715A9D" w:rsidRDefault="00715A9D" w:rsidP="009D432C">
      <w:pPr>
        <w:spacing w:line="420" w:lineRule="exact"/>
        <w:ind w:firstLine="709"/>
        <w:rPr>
          <w:rFonts w:ascii="Book Antiqua" w:hAnsi="Book Antiqua"/>
          <w:sz w:val="22"/>
        </w:rPr>
      </w:pPr>
    </w:p>
    <w:p w:rsidR="00715A9D" w:rsidRDefault="00715A9D" w:rsidP="00715A9D">
      <w:pPr>
        <w:spacing w:line="420" w:lineRule="exact"/>
        <w:rPr>
          <w:rFonts w:ascii="Book Antiqua" w:hAnsi="Book Antiqua"/>
          <w:sz w:val="22"/>
        </w:rPr>
      </w:pPr>
    </w:p>
    <w:p w:rsidR="00715A9D" w:rsidRDefault="00873791" w:rsidP="00715A9D">
      <w:pPr>
        <w:pStyle w:val="Titolo1"/>
      </w:pPr>
      <w:bookmarkStart w:id="7" w:name="_Toc517169530"/>
      <w:r>
        <w:lastRenderedPageBreak/>
        <w:t>Passo 7: Istituire il</w:t>
      </w:r>
      <w:r w:rsidR="00715A9D">
        <w:t xml:space="preserve"> Modello Organizzativo e </w:t>
      </w:r>
      <w:r>
        <w:t xml:space="preserve">le </w:t>
      </w:r>
      <w:r w:rsidR="00715A9D">
        <w:t>Disposizioni Operative per l’Adeguamento al GDPR e per l’impostazione di un Sistema per la Gestione della Sicurezza delle Informazioni Secondo gli Standard ISO 27001 e 27002</w:t>
      </w:r>
      <w:bookmarkEnd w:id="7"/>
    </w:p>
    <w:p w:rsidR="00715A9D" w:rsidRPr="00047A64" w:rsidRDefault="00715A9D" w:rsidP="00715A9D"/>
    <w:p w:rsidR="00715A9D" w:rsidRDefault="00715A9D" w:rsidP="00715A9D">
      <w:pPr>
        <w:spacing w:line="420" w:lineRule="exact"/>
        <w:ind w:firstLine="709"/>
        <w:rPr>
          <w:rFonts w:ascii="Book Antiqua" w:hAnsi="Book Antiqua"/>
          <w:sz w:val="22"/>
        </w:rPr>
      </w:pPr>
      <w:r>
        <w:rPr>
          <w:rFonts w:ascii="Book Antiqua" w:hAnsi="Book Antiqua"/>
          <w:sz w:val="22"/>
        </w:rPr>
        <w:t>Questo costituisce uno dei punti chiave dell’adeguamento il GDPR, mediante il quale si implementa il principio di responsabilizzazione (“</w:t>
      </w:r>
      <w:proofErr w:type="spellStart"/>
      <w:r>
        <w:rPr>
          <w:rFonts w:ascii="Book Antiqua" w:hAnsi="Book Antiqua"/>
          <w:sz w:val="22"/>
        </w:rPr>
        <w:t>accountability</w:t>
      </w:r>
      <w:proofErr w:type="spellEnd"/>
      <w:r>
        <w:rPr>
          <w:rFonts w:ascii="Book Antiqua" w:hAnsi="Book Antiqua"/>
          <w:sz w:val="22"/>
        </w:rPr>
        <w:t>”) e si dimostra in concreto come l’Ente intende concretamente adeguarsi al GDPR.</w:t>
      </w:r>
    </w:p>
    <w:p w:rsidR="00715A9D" w:rsidRDefault="00715A9D" w:rsidP="00715A9D">
      <w:pPr>
        <w:spacing w:line="420" w:lineRule="exact"/>
        <w:ind w:firstLine="709"/>
        <w:rPr>
          <w:rFonts w:ascii="Book Antiqua" w:hAnsi="Book Antiqua"/>
          <w:sz w:val="22"/>
        </w:rPr>
      </w:pPr>
      <w:r>
        <w:rPr>
          <w:rFonts w:ascii="Book Antiqua" w:hAnsi="Book Antiqua"/>
          <w:sz w:val="22"/>
        </w:rPr>
        <w:t>Per fare questo si deve prendere il documento</w:t>
      </w:r>
    </w:p>
    <w:p w:rsidR="00715A9D" w:rsidRDefault="00715A9D" w:rsidP="00715A9D">
      <w:pPr>
        <w:spacing w:line="420" w:lineRule="exact"/>
        <w:ind w:firstLine="709"/>
        <w:rPr>
          <w:rFonts w:ascii="Book Antiqua" w:hAnsi="Book Antiqua"/>
          <w:sz w:val="22"/>
        </w:rPr>
      </w:pPr>
    </w:p>
    <w:p w:rsidR="00715A9D" w:rsidRPr="00715A9D" w:rsidRDefault="00715A9D" w:rsidP="00715A9D">
      <w:pPr>
        <w:spacing w:line="420" w:lineRule="exact"/>
        <w:ind w:firstLine="709"/>
        <w:rPr>
          <w:rFonts w:ascii="Book Antiqua" w:hAnsi="Book Antiqua"/>
          <w:b/>
        </w:rPr>
      </w:pPr>
      <w:r w:rsidRPr="00715A9D">
        <w:rPr>
          <w:rFonts w:ascii="Book Antiqua" w:hAnsi="Book Antiqua"/>
          <w:b/>
        </w:rPr>
        <w:t xml:space="preserve">GDPR </w:t>
      </w:r>
      <w:r w:rsidR="009C75E1">
        <w:rPr>
          <w:rFonts w:ascii="Book Antiqua" w:hAnsi="Book Antiqua"/>
          <w:b/>
        </w:rPr>
        <w:t>Scuole</w:t>
      </w:r>
      <w:r w:rsidRPr="00715A9D">
        <w:rPr>
          <w:rFonts w:ascii="Book Antiqua" w:hAnsi="Book Antiqua"/>
          <w:b/>
        </w:rPr>
        <w:t xml:space="preserve"> – DOC 003 – </w:t>
      </w:r>
      <w:proofErr w:type="spellStart"/>
      <w:r w:rsidRPr="00715A9D">
        <w:rPr>
          <w:rFonts w:ascii="Book Antiqua" w:hAnsi="Book Antiqua"/>
          <w:b/>
        </w:rPr>
        <w:t>Reg</w:t>
      </w:r>
      <w:proofErr w:type="spellEnd"/>
      <w:r w:rsidRPr="00715A9D">
        <w:rPr>
          <w:rFonts w:ascii="Book Antiqua" w:hAnsi="Book Antiqua"/>
          <w:b/>
        </w:rPr>
        <w:t xml:space="preserve"> Adeguamento GDPR </w:t>
      </w:r>
      <w:proofErr w:type="spellStart"/>
      <w:r w:rsidRPr="00715A9D">
        <w:rPr>
          <w:rFonts w:ascii="Book Antiqua" w:hAnsi="Book Antiqua"/>
          <w:b/>
        </w:rPr>
        <w:t>Ver</w:t>
      </w:r>
      <w:proofErr w:type="spellEnd"/>
      <w:r w:rsidRPr="00715A9D">
        <w:rPr>
          <w:rFonts w:ascii="Book Antiqua" w:hAnsi="Book Antiqua"/>
          <w:b/>
        </w:rPr>
        <w:t xml:space="preserve"> 1-0</w:t>
      </w:r>
    </w:p>
    <w:p w:rsidR="00715A9D" w:rsidRDefault="00715A9D" w:rsidP="00715A9D">
      <w:pPr>
        <w:spacing w:line="420" w:lineRule="exact"/>
        <w:ind w:firstLine="709"/>
        <w:rPr>
          <w:rFonts w:ascii="Book Antiqua" w:hAnsi="Book Antiqua"/>
          <w:sz w:val="22"/>
        </w:rPr>
      </w:pPr>
    </w:p>
    <w:p w:rsidR="00715A9D" w:rsidRDefault="00715A9D" w:rsidP="00715A9D">
      <w:pPr>
        <w:spacing w:line="420" w:lineRule="exact"/>
        <w:rPr>
          <w:rFonts w:ascii="Book Antiqua" w:hAnsi="Book Antiqua"/>
          <w:sz w:val="22"/>
        </w:rPr>
      </w:pPr>
      <w:r>
        <w:rPr>
          <w:rFonts w:ascii="Book Antiqua" w:hAnsi="Book Antiqua"/>
          <w:sz w:val="22"/>
        </w:rPr>
        <w:t xml:space="preserve">farlo proprio inserendo i riferimenti dell’Ente ed approvarlo con Decreto del </w:t>
      </w:r>
      <w:r w:rsidR="009C75E1">
        <w:rPr>
          <w:rFonts w:ascii="Book Antiqua" w:hAnsi="Book Antiqua"/>
          <w:sz w:val="22"/>
        </w:rPr>
        <w:t>Dirigente Scolastico</w:t>
      </w:r>
      <w:r>
        <w:rPr>
          <w:rFonts w:ascii="Book Antiqua" w:hAnsi="Book Antiqua"/>
          <w:sz w:val="22"/>
        </w:rPr>
        <w:t>.</w:t>
      </w:r>
    </w:p>
    <w:p w:rsidR="00715A9D" w:rsidRDefault="00715A9D" w:rsidP="00715A9D">
      <w:pPr>
        <w:spacing w:line="420" w:lineRule="exact"/>
        <w:rPr>
          <w:rFonts w:ascii="Book Antiqua" w:hAnsi="Book Antiqua"/>
          <w:sz w:val="22"/>
        </w:rPr>
      </w:pPr>
    </w:p>
    <w:p w:rsidR="00873791" w:rsidRDefault="00873791" w:rsidP="00715A9D">
      <w:pPr>
        <w:spacing w:line="420" w:lineRule="exact"/>
        <w:rPr>
          <w:rFonts w:ascii="Book Antiqua" w:hAnsi="Book Antiqua"/>
          <w:sz w:val="22"/>
        </w:rPr>
      </w:pPr>
    </w:p>
    <w:p w:rsidR="00913E5F" w:rsidRDefault="00715A9D" w:rsidP="00715A9D">
      <w:pPr>
        <w:pStyle w:val="Titolo1"/>
      </w:pPr>
      <w:bookmarkStart w:id="8" w:name="_Toc517169531"/>
      <w:r>
        <w:t xml:space="preserve">Passo 8: Approvare ed adottare le Disposizioni Operative per il riutilizzo e lo smaltimento </w:t>
      </w:r>
      <w:r w:rsidR="00913E5F">
        <w:t>di apparecchiature elettroniche e supporti di memorizzazione</w:t>
      </w:r>
      <w:bookmarkEnd w:id="8"/>
    </w:p>
    <w:p w:rsidR="00913E5F" w:rsidRPr="00913E5F" w:rsidRDefault="00913E5F" w:rsidP="00913E5F"/>
    <w:p w:rsidR="00913E5F" w:rsidRDefault="00913E5F" w:rsidP="00913E5F">
      <w:pPr>
        <w:spacing w:line="420" w:lineRule="exact"/>
        <w:ind w:firstLine="708"/>
        <w:rPr>
          <w:rFonts w:ascii="Book Antiqua" w:hAnsi="Book Antiqua"/>
          <w:sz w:val="22"/>
        </w:rPr>
      </w:pPr>
      <w:r>
        <w:rPr>
          <w:rFonts w:ascii="Book Antiqua" w:hAnsi="Book Antiqua"/>
          <w:sz w:val="22"/>
        </w:rPr>
        <w:t>Il riutilizzo e lo smaltimento non corretto di PC e di supporti di memorizzazione sono spesso la causa di violazioni di sicurezza, consistenti nella perdita di riservatezza di dati personali. Per questo motivo è necessario seguire adeguate procedure per la cancellazione in sicurezza dei dati.</w:t>
      </w:r>
    </w:p>
    <w:p w:rsidR="00913E5F" w:rsidRDefault="00913E5F" w:rsidP="00913E5F">
      <w:pPr>
        <w:spacing w:line="420" w:lineRule="exact"/>
        <w:ind w:firstLine="708"/>
        <w:rPr>
          <w:rFonts w:ascii="Book Antiqua" w:hAnsi="Book Antiqua"/>
          <w:sz w:val="22"/>
        </w:rPr>
      </w:pPr>
    </w:p>
    <w:p w:rsidR="00913E5F" w:rsidRDefault="00913E5F" w:rsidP="00913E5F">
      <w:pPr>
        <w:spacing w:line="420" w:lineRule="exact"/>
        <w:ind w:firstLine="708"/>
        <w:rPr>
          <w:rFonts w:ascii="Book Antiqua" w:hAnsi="Book Antiqua"/>
          <w:sz w:val="22"/>
        </w:rPr>
      </w:pPr>
      <w:r>
        <w:rPr>
          <w:rFonts w:ascii="Book Antiqua" w:hAnsi="Book Antiqua"/>
          <w:sz w:val="22"/>
        </w:rPr>
        <w:t xml:space="preserve">A tale scopo si deve prendere il documento </w:t>
      </w:r>
    </w:p>
    <w:p w:rsidR="00913E5F" w:rsidRDefault="00913E5F" w:rsidP="00913E5F">
      <w:pPr>
        <w:spacing w:line="420" w:lineRule="exact"/>
        <w:ind w:firstLine="708"/>
        <w:rPr>
          <w:rFonts w:ascii="Book Antiqua" w:hAnsi="Book Antiqua"/>
          <w:sz w:val="22"/>
        </w:rPr>
      </w:pPr>
    </w:p>
    <w:p w:rsidR="00913E5F" w:rsidRPr="00913E5F" w:rsidRDefault="00913E5F" w:rsidP="00913E5F">
      <w:pPr>
        <w:spacing w:line="420" w:lineRule="exact"/>
        <w:ind w:firstLine="708"/>
        <w:rPr>
          <w:rFonts w:ascii="Book Antiqua" w:hAnsi="Book Antiqua"/>
          <w:b/>
        </w:rPr>
      </w:pPr>
      <w:r w:rsidRPr="00913E5F">
        <w:rPr>
          <w:rFonts w:ascii="Book Antiqua" w:hAnsi="Book Antiqua"/>
          <w:b/>
        </w:rPr>
        <w:t xml:space="preserve">GDPR </w:t>
      </w:r>
      <w:r w:rsidR="009C75E1">
        <w:rPr>
          <w:rFonts w:ascii="Book Antiqua" w:hAnsi="Book Antiqua"/>
          <w:b/>
        </w:rPr>
        <w:t>Scuole</w:t>
      </w:r>
      <w:r w:rsidRPr="00913E5F">
        <w:rPr>
          <w:rFonts w:ascii="Book Antiqua" w:hAnsi="Book Antiqua"/>
          <w:b/>
        </w:rPr>
        <w:t xml:space="preserve"> – DOC004 – </w:t>
      </w:r>
      <w:proofErr w:type="spellStart"/>
      <w:r w:rsidRPr="00913E5F">
        <w:rPr>
          <w:rFonts w:ascii="Book Antiqua" w:hAnsi="Book Antiqua"/>
          <w:b/>
        </w:rPr>
        <w:t>Reg</w:t>
      </w:r>
      <w:proofErr w:type="spellEnd"/>
      <w:r w:rsidRPr="00913E5F">
        <w:rPr>
          <w:rFonts w:ascii="Book Antiqua" w:hAnsi="Book Antiqua"/>
          <w:b/>
        </w:rPr>
        <w:t xml:space="preserve"> Riutilizzo Smaltimento PC </w:t>
      </w:r>
      <w:proofErr w:type="spellStart"/>
      <w:r w:rsidRPr="00913E5F">
        <w:rPr>
          <w:rFonts w:ascii="Book Antiqua" w:hAnsi="Book Antiqua"/>
          <w:b/>
        </w:rPr>
        <w:t>Ver</w:t>
      </w:r>
      <w:proofErr w:type="spellEnd"/>
      <w:r w:rsidRPr="00913E5F">
        <w:rPr>
          <w:rFonts w:ascii="Book Antiqua" w:hAnsi="Book Antiqua"/>
          <w:b/>
        </w:rPr>
        <w:t xml:space="preserve"> 1-0</w:t>
      </w:r>
    </w:p>
    <w:p w:rsidR="00913E5F" w:rsidRDefault="00913E5F" w:rsidP="00913E5F">
      <w:pPr>
        <w:spacing w:line="420" w:lineRule="exact"/>
        <w:ind w:firstLine="708"/>
        <w:rPr>
          <w:rFonts w:ascii="Book Antiqua" w:hAnsi="Book Antiqua"/>
          <w:sz w:val="22"/>
        </w:rPr>
      </w:pPr>
    </w:p>
    <w:p w:rsidR="00913E5F" w:rsidRDefault="00913E5F" w:rsidP="00913E5F">
      <w:pPr>
        <w:spacing w:line="420" w:lineRule="exact"/>
        <w:rPr>
          <w:rFonts w:ascii="Book Antiqua" w:hAnsi="Book Antiqua"/>
          <w:sz w:val="22"/>
        </w:rPr>
      </w:pPr>
      <w:r>
        <w:rPr>
          <w:rFonts w:ascii="Book Antiqua" w:hAnsi="Book Antiqua"/>
          <w:sz w:val="22"/>
        </w:rPr>
        <w:t xml:space="preserve">farlo proprio inserendo i dati dell’Ente ed approvarlo con Decreto del </w:t>
      </w:r>
      <w:r w:rsidR="009C75E1">
        <w:rPr>
          <w:rFonts w:ascii="Book Antiqua" w:hAnsi="Book Antiqua"/>
          <w:sz w:val="22"/>
        </w:rPr>
        <w:t>Dirigente Scolastico</w:t>
      </w:r>
      <w:r>
        <w:rPr>
          <w:rFonts w:ascii="Book Antiqua" w:hAnsi="Book Antiqua"/>
          <w:sz w:val="22"/>
        </w:rPr>
        <w:t>.</w:t>
      </w:r>
    </w:p>
    <w:p w:rsidR="00913E5F" w:rsidRDefault="00913E5F" w:rsidP="00913E5F">
      <w:pPr>
        <w:spacing w:line="420" w:lineRule="exact"/>
        <w:rPr>
          <w:rFonts w:ascii="Book Antiqua" w:hAnsi="Book Antiqua"/>
          <w:sz w:val="22"/>
        </w:rPr>
      </w:pPr>
    </w:p>
    <w:p w:rsidR="00873791" w:rsidRDefault="00873791" w:rsidP="00913E5F">
      <w:pPr>
        <w:spacing w:line="420" w:lineRule="exact"/>
        <w:rPr>
          <w:rFonts w:ascii="Book Antiqua" w:hAnsi="Book Antiqua"/>
          <w:sz w:val="22"/>
        </w:rPr>
      </w:pPr>
    </w:p>
    <w:p w:rsidR="006227E4" w:rsidRDefault="006227E4" w:rsidP="006227E4">
      <w:pPr>
        <w:pStyle w:val="Titolo1"/>
      </w:pPr>
      <w:bookmarkStart w:id="9" w:name="_Toc517169532"/>
      <w:r>
        <w:t>Passo 9: Effettuare una ricognizione dei trattamenti di dati affidati all’esterno</w:t>
      </w:r>
      <w:bookmarkEnd w:id="9"/>
    </w:p>
    <w:p w:rsidR="00913E5F" w:rsidRDefault="00913E5F" w:rsidP="006227E4">
      <w:pPr>
        <w:spacing w:line="420" w:lineRule="exact"/>
        <w:rPr>
          <w:rFonts w:ascii="Book Antiqua" w:hAnsi="Book Antiqua"/>
          <w:sz w:val="22"/>
        </w:rPr>
      </w:pPr>
    </w:p>
    <w:p w:rsidR="006227E4" w:rsidRDefault="006227E4" w:rsidP="00913E5F">
      <w:pPr>
        <w:spacing w:line="420" w:lineRule="exact"/>
        <w:ind w:firstLine="708"/>
        <w:rPr>
          <w:rFonts w:ascii="Book Antiqua" w:hAnsi="Book Antiqua"/>
          <w:sz w:val="22"/>
        </w:rPr>
      </w:pPr>
      <w:r>
        <w:rPr>
          <w:rFonts w:ascii="Book Antiqua" w:hAnsi="Book Antiqua"/>
          <w:sz w:val="22"/>
        </w:rPr>
        <w:t xml:space="preserve">L’art. 28 del GDPR impone che con tutti i soggetti esterni che trattano dati personali per conto dell’Ente deve essere stipulato un vero e proprio contratto di “responsabile del trattamento dei dati”. Per fare questo bisogna innanzitutto effettuare una ricognizione dei trattamenti di dati affidati all’esterno, compilando il modello </w:t>
      </w:r>
    </w:p>
    <w:p w:rsidR="006227E4" w:rsidRDefault="006227E4" w:rsidP="00913E5F">
      <w:pPr>
        <w:spacing w:line="420" w:lineRule="exact"/>
        <w:ind w:firstLine="708"/>
        <w:rPr>
          <w:rFonts w:ascii="Book Antiqua" w:hAnsi="Book Antiqua"/>
          <w:sz w:val="22"/>
        </w:rPr>
      </w:pPr>
    </w:p>
    <w:p w:rsidR="006227E4" w:rsidRDefault="006227E4" w:rsidP="00913E5F">
      <w:pPr>
        <w:spacing w:line="420" w:lineRule="exact"/>
        <w:ind w:firstLine="708"/>
        <w:rPr>
          <w:rFonts w:ascii="Book Antiqua" w:hAnsi="Book Antiqua"/>
          <w:sz w:val="22"/>
        </w:rPr>
      </w:pPr>
      <w:r w:rsidRPr="006227E4">
        <w:rPr>
          <w:rFonts w:ascii="Book Antiqua" w:hAnsi="Book Antiqua"/>
          <w:b/>
        </w:rPr>
        <w:t xml:space="preserve">GDPR </w:t>
      </w:r>
      <w:r w:rsidR="009C75E1">
        <w:rPr>
          <w:rFonts w:ascii="Book Antiqua" w:hAnsi="Book Antiqua"/>
          <w:b/>
        </w:rPr>
        <w:t>Scuole</w:t>
      </w:r>
      <w:r w:rsidRPr="006227E4">
        <w:rPr>
          <w:rFonts w:ascii="Book Antiqua" w:hAnsi="Book Antiqua"/>
          <w:b/>
        </w:rPr>
        <w:t xml:space="preserve"> – DOC006 – Ricognizione Trattamenti Esterni</w:t>
      </w:r>
      <w:r>
        <w:rPr>
          <w:rFonts w:ascii="Book Antiqua" w:hAnsi="Book Antiqua"/>
          <w:sz w:val="22"/>
        </w:rPr>
        <w:t>.</w:t>
      </w:r>
    </w:p>
    <w:p w:rsidR="006227E4" w:rsidRDefault="006227E4" w:rsidP="00913E5F">
      <w:pPr>
        <w:spacing w:line="420" w:lineRule="exact"/>
        <w:ind w:firstLine="708"/>
        <w:rPr>
          <w:rFonts w:ascii="Book Antiqua" w:hAnsi="Book Antiqua"/>
          <w:sz w:val="22"/>
        </w:rPr>
      </w:pPr>
    </w:p>
    <w:p w:rsidR="006227E4" w:rsidRDefault="006227E4" w:rsidP="006227E4">
      <w:pPr>
        <w:pStyle w:val="Titolo1"/>
      </w:pPr>
      <w:bookmarkStart w:id="10" w:name="_Toc517169533"/>
      <w:r>
        <w:t>Passo 10: Stipulare contratti di Responsabile del trattamento dei dati con i soggetti esterni</w:t>
      </w:r>
      <w:bookmarkEnd w:id="10"/>
    </w:p>
    <w:p w:rsidR="006227E4" w:rsidRDefault="006227E4" w:rsidP="00913E5F">
      <w:pPr>
        <w:spacing w:line="420" w:lineRule="exact"/>
        <w:ind w:firstLine="708"/>
        <w:rPr>
          <w:rFonts w:ascii="Book Antiqua" w:hAnsi="Book Antiqua"/>
          <w:sz w:val="22"/>
        </w:rPr>
      </w:pPr>
    </w:p>
    <w:p w:rsidR="006227E4" w:rsidRDefault="006227E4" w:rsidP="00913E5F">
      <w:pPr>
        <w:spacing w:line="420" w:lineRule="exact"/>
        <w:ind w:firstLine="708"/>
        <w:rPr>
          <w:rFonts w:ascii="Book Antiqua" w:hAnsi="Book Antiqua"/>
          <w:sz w:val="22"/>
        </w:rPr>
      </w:pPr>
      <w:r>
        <w:rPr>
          <w:rFonts w:ascii="Book Antiqua" w:hAnsi="Book Antiqua"/>
          <w:sz w:val="22"/>
        </w:rPr>
        <w:t xml:space="preserve">Per fare questo bisogna prendere il modello DOC006 di cui al punto precedente, e per ciascun soggetto esterno individuato, predisporre un apposito </w:t>
      </w:r>
      <w:r>
        <w:rPr>
          <w:rFonts w:ascii="Book Antiqua" w:hAnsi="Book Antiqua"/>
          <w:sz w:val="22"/>
        </w:rPr>
        <w:lastRenderedPageBreak/>
        <w:t xml:space="preserve">contratto di “Responsabile del trattamento dei dati”, personalizzando il modello standard predisposto nel file </w:t>
      </w:r>
    </w:p>
    <w:p w:rsidR="006227E4" w:rsidRDefault="006227E4" w:rsidP="00913E5F">
      <w:pPr>
        <w:spacing w:line="420" w:lineRule="exact"/>
        <w:ind w:firstLine="708"/>
        <w:rPr>
          <w:rFonts w:ascii="Book Antiqua" w:hAnsi="Book Antiqua"/>
          <w:sz w:val="22"/>
        </w:rPr>
      </w:pPr>
    </w:p>
    <w:p w:rsidR="006227E4" w:rsidRPr="00C434E9" w:rsidRDefault="00C434E9" w:rsidP="00C434E9">
      <w:pPr>
        <w:spacing w:line="420" w:lineRule="exact"/>
        <w:ind w:firstLine="426"/>
        <w:rPr>
          <w:rFonts w:ascii="Book Antiqua" w:hAnsi="Book Antiqua"/>
          <w:b/>
          <w:sz w:val="22"/>
        </w:rPr>
      </w:pPr>
      <w:r w:rsidRPr="00C434E9">
        <w:rPr>
          <w:rFonts w:ascii="Book Antiqua" w:hAnsi="Book Antiqua"/>
          <w:b/>
          <w:sz w:val="22"/>
        </w:rPr>
        <w:t xml:space="preserve">GDPR </w:t>
      </w:r>
      <w:r w:rsidR="009C75E1">
        <w:rPr>
          <w:rFonts w:ascii="Book Antiqua" w:hAnsi="Book Antiqua"/>
          <w:b/>
          <w:sz w:val="22"/>
        </w:rPr>
        <w:t>Scuole</w:t>
      </w:r>
      <w:r w:rsidRPr="00C434E9">
        <w:rPr>
          <w:rFonts w:ascii="Book Antiqua" w:hAnsi="Book Antiqua"/>
          <w:b/>
          <w:sz w:val="22"/>
        </w:rPr>
        <w:t xml:space="preserve"> – DOC010 – Contratto Responsabile Trattamento Dati </w:t>
      </w:r>
      <w:proofErr w:type="spellStart"/>
      <w:r w:rsidRPr="00C434E9">
        <w:rPr>
          <w:rFonts w:ascii="Book Antiqua" w:hAnsi="Book Antiqua"/>
          <w:b/>
          <w:sz w:val="22"/>
        </w:rPr>
        <w:t>Ver</w:t>
      </w:r>
      <w:proofErr w:type="spellEnd"/>
      <w:r w:rsidRPr="00C434E9">
        <w:rPr>
          <w:rFonts w:ascii="Book Antiqua" w:hAnsi="Book Antiqua"/>
          <w:b/>
          <w:sz w:val="22"/>
        </w:rPr>
        <w:t xml:space="preserve"> 3-0</w:t>
      </w:r>
    </w:p>
    <w:p w:rsidR="006227E4" w:rsidRDefault="006227E4" w:rsidP="00913E5F">
      <w:pPr>
        <w:spacing w:line="420" w:lineRule="exact"/>
        <w:ind w:firstLine="708"/>
        <w:rPr>
          <w:rFonts w:ascii="Book Antiqua" w:hAnsi="Book Antiqua"/>
          <w:sz w:val="22"/>
        </w:rPr>
      </w:pPr>
    </w:p>
    <w:p w:rsidR="00C434E9" w:rsidRDefault="00C434E9" w:rsidP="00C434E9">
      <w:pPr>
        <w:spacing w:line="420" w:lineRule="exact"/>
        <w:rPr>
          <w:rFonts w:ascii="Book Antiqua" w:hAnsi="Book Antiqua"/>
          <w:sz w:val="22"/>
        </w:rPr>
      </w:pPr>
      <w:r>
        <w:rPr>
          <w:rFonts w:ascii="Book Antiqua" w:hAnsi="Book Antiqua"/>
          <w:sz w:val="22"/>
        </w:rPr>
        <w:t>e facendolo firmare a ciascun fornitore per accettazione.</w:t>
      </w:r>
    </w:p>
    <w:p w:rsidR="00C434E9" w:rsidRDefault="00C434E9" w:rsidP="00C434E9">
      <w:pPr>
        <w:spacing w:line="420" w:lineRule="exact"/>
        <w:rPr>
          <w:rFonts w:ascii="Book Antiqua" w:hAnsi="Book Antiqua"/>
          <w:sz w:val="22"/>
        </w:rPr>
      </w:pPr>
    </w:p>
    <w:p w:rsidR="00873791" w:rsidRDefault="00873791" w:rsidP="00C434E9">
      <w:pPr>
        <w:spacing w:line="420" w:lineRule="exact"/>
        <w:rPr>
          <w:rFonts w:ascii="Book Antiqua" w:hAnsi="Book Antiqua"/>
          <w:sz w:val="22"/>
        </w:rPr>
      </w:pPr>
    </w:p>
    <w:p w:rsidR="00C434E9" w:rsidRDefault="00C434E9" w:rsidP="00C434E9">
      <w:pPr>
        <w:pStyle w:val="Titolo1"/>
      </w:pPr>
      <w:bookmarkStart w:id="11" w:name="_Toc517169534"/>
      <w:r>
        <w:t>Passo 11: Fornire le informative ai dipendenti ed ai cittadini</w:t>
      </w:r>
      <w:bookmarkEnd w:id="11"/>
    </w:p>
    <w:p w:rsidR="00C434E9" w:rsidRDefault="00C434E9" w:rsidP="00C434E9">
      <w:pPr>
        <w:spacing w:line="420" w:lineRule="exact"/>
        <w:ind w:firstLine="708"/>
        <w:rPr>
          <w:rFonts w:ascii="Book Antiqua" w:hAnsi="Book Antiqua"/>
          <w:sz w:val="22"/>
        </w:rPr>
      </w:pPr>
    </w:p>
    <w:p w:rsidR="00C434E9" w:rsidRDefault="00C434E9" w:rsidP="00C434E9">
      <w:pPr>
        <w:spacing w:line="420" w:lineRule="exact"/>
        <w:ind w:firstLine="708"/>
        <w:rPr>
          <w:rFonts w:ascii="Book Antiqua" w:hAnsi="Book Antiqua"/>
          <w:sz w:val="22"/>
        </w:rPr>
      </w:pPr>
      <w:r>
        <w:rPr>
          <w:rFonts w:ascii="Book Antiqua" w:hAnsi="Book Antiqua"/>
          <w:sz w:val="22"/>
        </w:rPr>
        <w:t xml:space="preserve">Il GDPR impone che le informative debbano essere essenziali, concise e sintetiche.  A tal fine è stata predisposta una informativa per i dipendenti, contenuta nel file </w:t>
      </w:r>
    </w:p>
    <w:p w:rsidR="00C434E9" w:rsidRDefault="00C434E9" w:rsidP="00C434E9">
      <w:pPr>
        <w:spacing w:line="420" w:lineRule="exact"/>
        <w:ind w:firstLine="708"/>
        <w:rPr>
          <w:rFonts w:ascii="Book Antiqua" w:hAnsi="Book Antiqua"/>
          <w:sz w:val="22"/>
        </w:rPr>
      </w:pPr>
    </w:p>
    <w:p w:rsidR="00C434E9" w:rsidRPr="00C434E9" w:rsidRDefault="00C434E9" w:rsidP="00C434E9">
      <w:pPr>
        <w:spacing w:line="420" w:lineRule="exact"/>
        <w:ind w:firstLine="708"/>
        <w:rPr>
          <w:rFonts w:ascii="Book Antiqua" w:hAnsi="Book Antiqua"/>
          <w:b/>
        </w:rPr>
      </w:pPr>
      <w:r w:rsidRPr="00C434E9">
        <w:rPr>
          <w:rFonts w:ascii="Book Antiqua" w:hAnsi="Book Antiqua"/>
          <w:b/>
        </w:rPr>
        <w:t xml:space="preserve">GDPR </w:t>
      </w:r>
      <w:r w:rsidR="009C75E1">
        <w:rPr>
          <w:rFonts w:ascii="Book Antiqua" w:hAnsi="Book Antiqua"/>
          <w:b/>
        </w:rPr>
        <w:t>Scuole</w:t>
      </w:r>
      <w:r w:rsidRPr="00C434E9">
        <w:rPr>
          <w:rFonts w:ascii="Book Antiqua" w:hAnsi="Book Antiqua"/>
          <w:b/>
        </w:rPr>
        <w:t xml:space="preserve"> – DOC007 – Informativa Dipendenti</w:t>
      </w:r>
    </w:p>
    <w:p w:rsidR="00C434E9" w:rsidRDefault="00C434E9" w:rsidP="00C434E9">
      <w:pPr>
        <w:spacing w:line="420" w:lineRule="exact"/>
        <w:ind w:firstLine="708"/>
        <w:rPr>
          <w:rFonts w:ascii="Book Antiqua" w:hAnsi="Book Antiqua"/>
          <w:sz w:val="22"/>
        </w:rPr>
      </w:pPr>
    </w:p>
    <w:p w:rsidR="00C434E9" w:rsidRDefault="00C434E9" w:rsidP="00C434E9">
      <w:pPr>
        <w:spacing w:line="420" w:lineRule="exact"/>
        <w:rPr>
          <w:rFonts w:ascii="Book Antiqua" w:hAnsi="Book Antiqua"/>
          <w:sz w:val="22"/>
        </w:rPr>
      </w:pPr>
      <w:r>
        <w:rPr>
          <w:rFonts w:ascii="Book Antiqua" w:hAnsi="Book Antiqua"/>
          <w:sz w:val="22"/>
        </w:rPr>
        <w:t>ed un’informativa per i cittadini, contenuta nel file</w:t>
      </w:r>
    </w:p>
    <w:p w:rsidR="00C434E9" w:rsidRDefault="00C434E9" w:rsidP="00C434E9">
      <w:pPr>
        <w:spacing w:line="420" w:lineRule="exact"/>
        <w:rPr>
          <w:rFonts w:ascii="Book Antiqua" w:hAnsi="Book Antiqua"/>
          <w:sz w:val="22"/>
        </w:rPr>
      </w:pPr>
    </w:p>
    <w:p w:rsidR="00C434E9" w:rsidRPr="00C434E9" w:rsidRDefault="00C434E9" w:rsidP="00C434E9">
      <w:pPr>
        <w:spacing w:line="420" w:lineRule="exact"/>
        <w:ind w:firstLine="708"/>
        <w:rPr>
          <w:rFonts w:ascii="Book Antiqua" w:hAnsi="Book Antiqua"/>
          <w:b/>
          <w:sz w:val="22"/>
        </w:rPr>
      </w:pPr>
      <w:r w:rsidRPr="00C434E9">
        <w:rPr>
          <w:rFonts w:ascii="Book Antiqua" w:hAnsi="Book Antiqua"/>
          <w:b/>
          <w:sz w:val="22"/>
        </w:rPr>
        <w:t xml:space="preserve">GDPR </w:t>
      </w:r>
      <w:r w:rsidR="009C75E1">
        <w:rPr>
          <w:rFonts w:ascii="Book Antiqua" w:hAnsi="Book Antiqua"/>
          <w:b/>
          <w:sz w:val="22"/>
        </w:rPr>
        <w:t>Scuole</w:t>
      </w:r>
      <w:r w:rsidRPr="00C434E9">
        <w:rPr>
          <w:rFonts w:ascii="Book Antiqua" w:hAnsi="Book Antiqua"/>
          <w:b/>
          <w:sz w:val="22"/>
        </w:rPr>
        <w:t xml:space="preserve"> – DOC008 - Informativa </w:t>
      </w:r>
      <w:r w:rsidR="009C75E1">
        <w:rPr>
          <w:rFonts w:ascii="Book Antiqua" w:hAnsi="Book Antiqua"/>
          <w:b/>
          <w:sz w:val="22"/>
        </w:rPr>
        <w:t>Genitori e Alunni</w:t>
      </w:r>
    </w:p>
    <w:p w:rsidR="00C434E9" w:rsidRDefault="00C434E9" w:rsidP="00C434E9">
      <w:pPr>
        <w:spacing w:line="420" w:lineRule="exact"/>
        <w:rPr>
          <w:rFonts w:ascii="Book Antiqua" w:hAnsi="Book Antiqua"/>
          <w:sz w:val="22"/>
        </w:rPr>
      </w:pPr>
    </w:p>
    <w:p w:rsidR="00C434E9" w:rsidRDefault="00C434E9" w:rsidP="00C434E9">
      <w:pPr>
        <w:spacing w:line="420" w:lineRule="exact"/>
        <w:ind w:firstLine="708"/>
        <w:rPr>
          <w:rFonts w:ascii="Book Antiqua" w:hAnsi="Book Antiqua"/>
          <w:sz w:val="22"/>
        </w:rPr>
      </w:pPr>
      <w:r>
        <w:rPr>
          <w:rFonts w:ascii="Book Antiqua" w:hAnsi="Book Antiqua"/>
          <w:sz w:val="22"/>
        </w:rPr>
        <w:t>La prima , quella relativa ai dipendenti, può essere distribuita in formato cartaceo ai dipendenti assieme al cedolino paga, in duplice copia, di cui la copia firmata dal dipendente o collaboratore viene trattenuta a cura del datore di lavoro.</w:t>
      </w:r>
    </w:p>
    <w:p w:rsidR="00C434E9" w:rsidRDefault="00C434E9" w:rsidP="00C434E9">
      <w:pPr>
        <w:spacing w:line="420" w:lineRule="exact"/>
        <w:ind w:firstLine="708"/>
        <w:rPr>
          <w:rFonts w:ascii="Book Antiqua" w:hAnsi="Book Antiqua"/>
          <w:sz w:val="22"/>
        </w:rPr>
      </w:pPr>
    </w:p>
    <w:p w:rsidR="00873791" w:rsidRDefault="00873791" w:rsidP="00C434E9">
      <w:pPr>
        <w:spacing w:line="420" w:lineRule="exact"/>
        <w:ind w:firstLine="708"/>
        <w:rPr>
          <w:rFonts w:ascii="Book Antiqua" w:hAnsi="Book Antiqua"/>
          <w:sz w:val="22"/>
        </w:rPr>
      </w:pPr>
      <w:r>
        <w:rPr>
          <w:rFonts w:ascii="Book Antiqua" w:hAnsi="Book Antiqua"/>
          <w:sz w:val="22"/>
        </w:rPr>
        <w:lastRenderedPageBreak/>
        <w:t>La seconda, quella relativa ai cittadini, deve essere pubblicata sul sito web dell’Ente all’interno della sezione “Privacy”; tutti i moduli, sia elettronici che cartacei, utilizzati dai cittadini per richiedere servizi all’Ente, devono contenere un rimando all’informativa pubblicata su sito web.</w:t>
      </w:r>
    </w:p>
    <w:p w:rsidR="00873791" w:rsidRDefault="00873791" w:rsidP="00C434E9">
      <w:pPr>
        <w:spacing w:line="420" w:lineRule="exact"/>
        <w:ind w:firstLine="708"/>
        <w:rPr>
          <w:rFonts w:ascii="Book Antiqua" w:hAnsi="Book Antiqua"/>
          <w:sz w:val="22"/>
        </w:rPr>
      </w:pPr>
    </w:p>
    <w:p w:rsidR="00873791" w:rsidRDefault="00873791" w:rsidP="00C434E9">
      <w:pPr>
        <w:spacing w:line="420" w:lineRule="exact"/>
        <w:ind w:firstLine="708"/>
        <w:rPr>
          <w:rFonts w:ascii="Book Antiqua" w:hAnsi="Book Antiqua"/>
          <w:sz w:val="22"/>
        </w:rPr>
      </w:pPr>
    </w:p>
    <w:p w:rsidR="00873791" w:rsidRDefault="00873791" w:rsidP="00873791">
      <w:pPr>
        <w:spacing w:line="420" w:lineRule="exact"/>
        <w:rPr>
          <w:rFonts w:ascii="Book Antiqua" w:hAnsi="Book Antiqua"/>
          <w:sz w:val="22"/>
        </w:rPr>
      </w:pPr>
    </w:p>
    <w:p w:rsidR="00873791" w:rsidRDefault="00873791" w:rsidP="00873791">
      <w:pPr>
        <w:pStyle w:val="Titolo1"/>
      </w:pPr>
      <w:bookmarkStart w:id="12" w:name="_Toc517169535"/>
      <w:r>
        <w:t>Passo 12: Attivare il processo di monitoraggio della sicurezza</w:t>
      </w:r>
      <w:bookmarkEnd w:id="12"/>
    </w:p>
    <w:p w:rsidR="00873791" w:rsidRDefault="00873791" w:rsidP="00873791">
      <w:pPr>
        <w:spacing w:line="420" w:lineRule="exact"/>
        <w:ind w:firstLine="708"/>
        <w:rPr>
          <w:rFonts w:ascii="Book Antiqua" w:hAnsi="Book Antiqua"/>
          <w:sz w:val="22"/>
        </w:rPr>
      </w:pPr>
    </w:p>
    <w:p w:rsidR="00873791" w:rsidRDefault="00873791" w:rsidP="00873791">
      <w:pPr>
        <w:spacing w:line="420" w:lineRule="exact"/>
        <w:ind w:firstLine="708"/>
        <w:rPr>
          <w:rFonts w:ascii="Book Antiqua" w:hAnsi="Book Antiqua"/>
          <w:sz w:val="22"/>
        </w:rPr>
      </w:pPr>
      <w:r>
        <w:rPr>
          <w:rFonts w:ascii="Book Antiqua" w:hAnsi="Book Antiqua"/>
          <w:sz w:val="22"/>
        </w:rPr>
        <w:t>La sicurezza non è una cosa statica, ma un condizione che può essere continuamente compromessa dal verificarsi di vari eventi, che devono essere oggetto di monitoraggio costante.</w:t>
      </w:r>
    </w:p>
    <w:p w:rsidR="00873791" w:rsidRDefault="00873791" w:rsidP="00873791">
      <w:pPr>
        <w:spacing w:line="420" w:lineRule="exact"/>
        <w:ind w:firstLine="708"/>
        <w:rPr>
          <w:rFonts w:ascii="Book Antiqua" w:hAnsi="Book Antiqua"/>
          <w:sz w:val="22"/>
        </w:rPr>
      </w:pPr>
      <w:r>
        <w:rPr>
          <w:rFonts w:ascii="Book Antiqua" w:hAnsi="Book Antiqua"/>
          <w:sz w:val="22"/>
        </w:rPr>
        <w:t xml:space="preserve">A tale scopo si utilizza il documento </w:t>
      </w:r>
    </w:p>
    <w:p w:rsidR="00873791" w:rsidRDefault="00873791" w:rsidP="00873791">
      <w:pPr>
        <w:spacing w:line="420" w:lineRule="exact"/>
        <w:ind w:firstLine="708"/>
        <w:rPr>
          <w:rFonts w:ascii="Book Antiqua" w:hAnsi="Book Antiqua"/>
          <w:sz w:val="22"/>
        </w:rPr>
      </w:pPr>
    </w:p>
    <w:p w:rsidR="00873791" w:rsidRPr="00873791" w:rsidRDefault="00873791" w:rsidP="00873791">
      <w:pPr>
        <w:spacing w:line="420" w:lineRule="exact"/>
        <w:ind w:firstLine="708"/>
        <w:rPr>
          <w:rFonts w:ascii="Book Antiqua" w:hAnsi="Book Antiqua"/>
          <w:b/>
        </w:rPr>
      </w:pPr>
      <w:r w:rsidRPr="00873791">
        <w:rPr>
          <w:rFonts w:ascii="Book Antiqua" w:hAnsi="Book Antiqua"/>
          <w:b/>
        </w:rPr>
        <w:t xml:space="preserve">GDPR </w:t>
      </w:r>
      <w:r w:rsidR="009C75E1">
        <w:rPr>
          <w:rFonts w:ascii="Book Antiqua" w:hAnsi="Book Antiqua"/>
          <w:b/>
        </w:rPr>
        <w:t>Scuole</w:t>
      </w:r>
      <w:r w:rsidRPr="00873791">
        <w:rPr>
          <w:rFonts w:ascii="Book Antiqua" w:hAnsi="Book Antiqua"/>
          <w:b/>
        </w:rPr>
        <w:t xml:space="preserve"> – DOC009 – MMS</w:t>
      </w:r>
    </w:p>
    <w:p w:rsidR="00873791" w:rsidRDefault="00873791" w:rsidP="00873791">
      <w:pPr>
        <w:spacing w:line="420" w:lineRule="exact"/>
        <w:ind w:firstLine="708"/>
        <w:rPr>
          <w:rFonts w:ascii="Book Antiqua" w:hAnsi="Book Antiqua"/>
          <w:sz w:val="22"/>
        </w:rPr>
      </w:pPr>
    </w:p>
    <w:p w:rsidR="00873791" w:rsidRDefault="00873791" w:rsidP="00873791">
      <w:pPr>
        <w:spacing w:line="420" w:lineRule="exact"/>
        <w:ind w:firstLine="708"/>
        <w:rPr>
          <w:rFonts w:ascii="Book Antiqua" w:hAnsi="Book Antiqua"/>
          <w:sz w:val="22"/>
        </w:rPr>
      </w:pPr>
      <w:r>
        <w:rPr>
          <w:rFonts w:ascii="Book Antiqua" w:hAnsi="Book Antiqua"/>
          <w:sz w:val="22"/>
        </w:rPr>
        <w:t>che deve essere compilato con frequenza settimanale da parte dell’Ente e successivamente inviato al</w:t>
      </w:r>
      <w:r w:rsidR="00004CD6">
        <w:rPr>
          <w:rFonts w:ascii="Book Antiqua" w:hAnsi="Book Antiqua"/>
          <w:sz w:val="22"/>
        </w:rPr>
        <w:t xml:space="preserve">l’indirizzo </w:t>
      </w:r>
      <w:hyperlink r:id="rId13" w:history="1">
        <w:r w:rsidR="00004CD6" w:rsidRPr="00F42479">
          <w:rPr>
            <w:rStyle w:val="Collegamentoipertestuale"/>
            <w:rFonts w:ascii="Book Antiqua" w:hAnsi="Book Antiqua"/>
            <w:sz w:val="22"/>
          </w:rPr>
          <w:t>MMS@datasecurity.it</w:t>
        </w:r>
      </w:hyperlink>
      <w:r>
        <w:rPr>
          <w:rFonts w:ascii="Book Antiqua" w:hAnsi="Book Antiqua"/>
          <w:sz w:val="22"/>
        </w:rPr>
        <w:t>.</w:t>
      </w:r>
    </w:p>
    <w:p w:rsidR="00873791" w:rsidRDefault="00873791" w:rsidP="00873791">
      <w:pPr>
        <w:spacing w:line="420" w:lineRule="exact"/>
        <w:ind w:firstLine="708"/>
        <w:rPr>
          <w:rFonts w:ascii="Book Antiqua" w:hAnsi="Book Antiqua"/>
          <w:sz w:val="22"/>
        </w:rPr>
      </w:pPr>
    </w:p>
    <w:p w:rsidR="00F722DD" w:rsidRDefault="00F722DD" w:rsidP="00873791">
      <w:pPr>
        <w:spacing w:line="420" w:lineRule="exact"/>
        <w:ind w:firstLine="708"/>
        <w:rPr>
          <w:rFonts w:ascii="Book Antiqua" w:hAnsi="Book Antiqua"/>
          <w:sz w:val="22"/>
        </w:rPr>
      </w:pPr>
    </w:p>
    <w:p w:rsidR="00F722DD" w:rsidRDefault="00F722DD" w:rsidP="00873791">
      <w:pPr>
        <w:spacing w:line="420" w:lineRule="exact"/>
        <w:ind w:firstLine="708"/>
        <w:rPr>
          <w:rFonts w:ascii="Book Antiqua" w:hAnsi="Book Antiqua"/>
          <w:sz w:val="22"/>
        </w:rPr>
      </w:pPr>
    </w:p>
    <w:p w:rsidR="00F722DD" w:rsidRDefault="00F722DD" w:rsidP="00873791">
      <w:pPr>
        <w:spacing w:line="420" w:lineRule="exact"/>
        <w:ind w:firstLine="708"/>
        <w:rPr>
          <w:rFonts w:ascii="Book Antiqua" w:hAnsi="Book Antiqua"/>
          <w:sz w:val="22"/>
        </w:rPr>
      </w:pPr>
    </w:p>
    <w:p w:rsidR="00F722DD" w:rsidRDefault="00F722DD" w:rsidP="00873791">
      <w:pPr>
        <w:spacing w:line="420" w:lineRule="exact"/>
        <w:ind w:firstLine="708"/>
        <w:rPr>
          <w:rFonts w:ascii="Book Antiqua" w:hAnsi="Book Antiqua"/>
          <w:sz w:val="22"/>
        </w:rPr>
      </w:pPr>
    </w:p>
    <w:p w:rsidR="00D50835" w:rsidRDefault="00D50835" w:rsidP="00D50835">
      <w:pPr>
        <w:pStyle w:val="Titolo1"/>
      </w:pPr>
      <w:bookmarkStart w:id="13" w:name="_Toc517169536"/>
      <w:r>
        <w:lastRenderedPageBreak/>
        <w:t>Passo 13: Effettuare un censimento degli account di administrator</w:t>
      </w:r>
      <w:bookmarkEnd w:id="13"/>
    </w:p>
    <w:p w:rsidR="00D50835" w:rsidRDefault="00D50835" w:rsidP="00D50835">
      <w:pPr>
        <w:spacing w:line="420" w:lineRule="exact"/>
        <w:ind w:firstLine="708"/>
        <w:rPr>
          <w:rFonts w:ascii="Book Antiqua" w:hAnsi="Book Antiqua"/>
          <w:sz w:val="22"/>
        </w:rPr>
      </w:pPr>
    </w:p>
    <w:p w:rsidR="00D50835" w:rsidRDefault="00D50835" w:rsidP="00D50835">
      <w:pPr>
        <w:spacing w:line="420" w:lineRule="exact"/>
        <w:ind w:firstLine="708"/>
        <w:rPr>
          <w:rFonts w:ascii="Book Antiqua" w:hAnsi="Book Antiqua"/>
          <w:sz w:val="22"/>
        </w:rPr>
      </w:pPr>
      <w:r>
        <w:rPr>
          <w:rFonts w:ascii="Book Antiqua" w:hAnsi="Book Antiqua"/>
          <w:sz w:val="22"/>
        </w:rPr>
        <w:t>Dal punto di vista della sicurezza, è estremamente importante tenere traccia degli account di administrator, e dei soggetti (persone fisiche) che materialmente accedono ai vari sistema con profilo di administrator o equivalente.</w:t>
      </w:r>
    </w:p>
    <w:p w:rsidR="00F722DD" w:rsidRDefault="00D50835" w:rsidP="00D50835">
      <w:pPr>
        <w:spacing w:line="420" w:lineRule="exact"/>
        <w:ind w:firstLine="708"/>
        <w:rPr>
          <w:rFonts w:ascii="Book Antiqua" w:hAnsi="Book Antiqua"/>
          <w:sz w:val="22"/>
        </w:rPr>
      </w:pPr>
      <w:r>
        <w:rPr>
          <w:rFonts w:ascii="Book Antiqua" w:hAnsi="Book Antiqua"/>
          <w:sz w:val="22"/>
        </w:rPr>
        <w:t xml:space="preserve">Per fare questo si deve compilare il modello </w:t>
      </w:r>
    </w:p>
    <w:p w:rsidR="00F722DD" w:rsidRDefault="00F722DD" w:rsidP="00D50835">
      <w:pPr>
        <w:spacing w:line="420" w:lineRule="exact"/>
        <w:ind w:firstLine="708"/>
        <w:rPr>
          <w:rFonts w:ascii="Book Antiqua" w:hAnsi="Book Antiqua"/>
          <w:sz w:val="22"/>
        </w:rPr>
      </w:pPr>
    </w:p>
    <w:p w:rsidR="00F722DD" w:rsidRPr="00F722DD" w:rsidRDefault="00D50835" w:rsidP="00D50835">
      <w:pPr>
        <w:spacing w:line="420" w:lineRule="exact"/>
        <w:ind w:firstLine="708"/>
        <w:rPr>
          <w:rFonts w:ascii="Book Antiqua" w:hAnsi="Book Antiqua"/>
          <w:b/>
        </w:rPr>
      </w:pPr>
      <w:r w:rsidRPr="00F722DD">
        <w:rPr>
          <w:rFonts w:ascii="Book Antiqua" w:hAnsi="Book Antiqua"/>
          <w:b/>
        </w:rPr>
        <w:t>GDPR Scuole – DOC011</w:t>
      </w:r>
      <w:r w:rsidR="00F722DD" w:rsidRPr="00F722DD">
        <w:rPr>
          <w:rFonts w:ascii="Book Antiqua" w:hAnsi="Book Antiqua"/>
          <w:b/>
        </w:rPr>
        <w:t xml:space="preserve"> – Inventario Account di Administrator</w:t>
      </w:r>
    </w:p>
    <w:p w:rsidR="00F722DD" w:rsidRDefault="00F722DD" w:rsidP="00F722DD">
      <w:pPr>
        <w:spacing w:line="420" w:lineRule="exact"/>
        <w:rPr>
          <w:rFonts w:ascii="Book Antiqua" w:hAnsi="Book Antiqua"/>
          <w:sz w:val="22"/>
        </w:rPr>
      </w:pPr>
    </w:p>
    <w:p w:rsidR="00D50835" w:rsidRDefault="00D50835" w:rsidP="00F722DD">
      <w:pPr>
        <w:spacing w:line="420" w:lineRule="exact"/>
        <w:rPr>
          <w:rFonts w:ascii="Book Antiqua" w:hAnsi="Book Antiqua"/>
          <w:sz w:val="22"/>
        </w:rPr>
      </w:pPr>
      <w:r>
        <w:rPr>
          <w:rFonts w:ascii="Book Antiqua" w:hAnsi="Book Antiqua"/>
          <w:sz w:val="22"/>
        </w:rPr>
        <w:t xml:space="preserve">e inviarlo alla mail </w:t>
      </w:r>
      <w:hyperlink r:id="rId14" w:history="1">
        <w:r w:rsidRPr="001B2CD0">
          <w:rPr>
            <w:rStyle w:val="Collegamentoipertestuale"/>
            <w:rFonts w:ascii="Book Antiqua" w:hAnsi="Book Antiqua"/>
            <w:sz w:val="22"/>
          </w:rPr>
          <w:t>dpo@datasecurity.it</w:t>
        </w:r>
      </w:hyperlink>
      <w:r>
        <w:rPr>
          <w:rFonts w:ascii="Book Antiqua" w:hAnsi="Book Antiqua"/>
          <w:sz w:val="22"/>
        </w:rPr>
        <w:t>.</w:t>
      </w:r>
    </w:p>
    <w:p w:rsidR="00D50835" w:rsidRDefault="00D50835" w:rsidP="00D50835">
      <w:pPr>
        <w:spacing w:line="420" w:lineRule="exact"/>
        <w:ind w:firstLine="708"/>
        <w:rPr>
          <w:rFonts w:ascii="Book Antiqua" w:hAnsi="Book Antiqua"/>
          <w:sz w:val="22"/>
        </w:rPr>
      </w:pPr>
    </w:p>
    <w:p w:rsidR="00F722DD" w:rsidRDefault="00F722DD" w:rsidP="00D50835">
      <w:pPr>
        <w:spacing w:line="420" w:lineRule="exact"/>
        <w:ind w:firstLine="708"/>
        <w:rPr>
          <w:rFonts w:ascii="Book Antiqua" w:hAnsi="Book Antiqua"/>
          <w:sz w:val="22"/>
        </w:rPr>
      </w:pPr>
    </w:p>
    <w:p w:rsidR="00D50835" w:rsidRDefault="00D50835" w:rsidP="00D50835">
      <w:pPr>
        <w:pStyle w:val="Titolo1"/>
      </w:pPr>
      <w:bookmarkStart w:id="14" w:name="_Toc517169537"/>
      <w:r>
        <w:t>Passo 14: Effettuare una ricognizione del sistema informativo</w:t>
      </w:r>
      <w:bookmarkEnd w:id="14"/>
    </w:p>
    <w:p w:rsidR="00D50835" w:rsidRDefault="00D50835" w:rsidP="00D50835">
      <w:pPr>
        <w:spacing w:line="420" w:lineRule="exact"/>
        <w:ind w:firstLine="708"/>
        <w:rPr>
          <w:rFonts w:ascii="Book Antiqua" w:hAnsi="Book Antiqua"/>
          <w:sz w:val="22"/>
        </w:rPr>
      </w:pPr>
    </w:p>
    <w:p w:rsidR="00D50835" w:rsidRDefault="00D50835" w:rsidP="00D50835">
      <w:pPr>
        <w:spacing w:line="420" w:lineRule="exact"/>
        <w:ind w:firstLine="708"/>
        <w:rPr>
          <w:rFonts w:ascii="Book Antiqua" w:hAnsi="Book Antiqua"/>
          <w:sz w:val="22"/>
        </w:rPr>
      </w:pPr>
      <w:r>
        <w:rPr>
          <w:rFonts w:ascii="Book Antiqua" w:hAnsi="Book Antiqua"/>
          <w:sz w:val="22"/>
        </w:rPr>
        <w:t>E’ importante avere sempre uno schema aggiornato del sistema informativo dell’Ente, o almeno un inventario dei componenti chiave che lo costituiscono.</w:t>
      </w:r>
    </w:p>
    <w:p w:rsidR="00F722DD" w:rsidRDefault="00D50835" w:rsidP="00D50835">
      <w:pPr>
        <w:spacing w:line="420" w:lineRule="exact"/>
        <w:ind w:firstLine="708"/>
        <w:rPr>
          <w:rFonts w:ascii="Book Antiqua" w:hAnsi="Book Antiqua"/>
          <w:sz w:val="22"/>
        </w:rPr>
      </w:pPr>
      <w:r>
        <w:rPr>
          <w:rFonts w:ascii="Book Antiqua" w:hAnsi="Book Antiqua"/>
          <w:sz w:val="22"/>
        </w:rPr>
        <w:t xml:space="preserve">Per fare questo si deve compilare il modello </w:t>
      </w:r>
    </w:p>
    <w:p w:rsidR="00F722DD" w:rsidRDefault="00F722DD" w:rsidP="00D50835">
      <w:pPr>
        <w:spacing w:line="420" w:lineRule="exact"/>
        <w:ind w:firstLine="708"/>
        <w:rPr>
          <w:rFonts w:ascii="Book Antiqua" w:hAnsi="Book Antiqua"/>
          <w:sz w:val="22"/>
        </w:rPr>
      </w:pPr>
    </w:p>
    <w:p w:rsidR="00D50835" w:rsidRPr="00F722DD" w:rsidRDefault="00D50835" w:rsidP="00D50835">
      <w:pPr>
        <w:spacing w:line="420" w:lineRule="exact"/>
        <w:ind w:firstLine="708"/>
        <w:rPr>
          <w:rFonts w:ascii="Book Antiqua" w:hAnsi="Book Antiqua"/>
          <w:b/>
          <w:sz w:val="22"/>
        </w:rPr>
      </w:pPr>
      <w:r w:rsidRPr="00F722DD">
        <w:rPr>
          <w:rFonts w:ascii="Book Antiqua" w:hAnsi="Book Antiqua"/>
          <w:b/>
          <w:sz w:val="22"/>
        </w:rPr>
        <w:t xml:space="preserve">GDPR Scuole </w:t>
      </w:r>
      <w:r w:rsidR="00F722DD" w:rsidRPr="00F722DD">
        <w:rPr>
          <w:rFonts w:ascii="Book Antiqua" w:hAnsi="Book Antiqua"/>
          <w:b/>
          <w:sz w:val="22"/>
        </w:rPr>
        <w:t>–</w:t>
      </w:r>
      <w:r w:rsidRPr="00F722DD">
        <w:rPr>
          <w:rFonts w:ascii="Book Antiqua" w:hAnsi="Book Antiqua"/>
          <w:b/>
          <w:sz w:val="22"/>
        </w:rPr>
        <w:t xml:space="preserve"> D</w:t>
      </w:r>
      <w:r w:rsidR="00F722DD" w:rsidRPr="00F722DD">
        <w:rPr>
          <w:rFonts w:ascii="Book Antiqua" w:hAnsi="Book Antiqua"/>
          <w:b/>
          <w:sz w:val="22"/>
        </w:rPr>
        <w:t>OC012 – Ricognizione Sistema Informativo – Fase 1</w:t>
      </w:r>
    </w:p>
    <w:p w:rsidR="00F722DD" w:rsidRDefault="00F722DD" w:rsidP="00D50835">
      <w:pPr>
        <w:spacing w:line="420" w:lineRule="exact"/>
        <w:ind w:firstLine="708"/>
        <w:rPr>
          <w:rFonts w:ascii="Book Antiqua" w:hAnsi="Book Antiqua"/>
          <w:sz w:val="22"/>
        </w:rPr>
      </w:pPr>
    </w:p>
    <w:p w:rsidR="00F722DD" w:rsidRDefault="00F722DD" w:rsidP="00F722DD">
      <w:pPr>
        <w:spacing w:line="420" w:lineRule="exact"/>
        <w:rPr>
          <w:rFonts w:ascii="Book Antiqua" w:hAnsi="Book Antiqua"/>
          <w:sz w:val="22"/>
        </w:rPr>
      </w:pPr>
      <w:r>
        <w:rPr>
          <w:rFonts w:ascii="Book Antiqua" w:hAnsi="Book Antiqua"/>
          <w:sz w:val="22"/>
        </w:rPr>
        <w:t xml:space="preserve">e inviarlo alla mail </w:t>
      </w:r>
      <w:hyperlink r:id="rId15" w:history="1">
        <w:r w:rsidRPr="001B2CD0">
          <w:rPr>
            <w:rStyle w:val="Collegamentoipertestuale"/>
            <w:rFonts w:ascii="Book Antiqua" w:hAnsi="Book Antiqua"/>
            <w:sz w:val="22"/>
          </w:rPr>
          <w:t>dpo@datasecurity.it</w:t>
        </w:r>
      </w:hyperlink>
      <w:r>
        <w:rPr>
          <w:rFonts w:ascii="Book Antiqua" w:hAnsi="Book Antiqua"/>
          <w:sz w:val="22"/>
        </w:rPr>
        <w:t>.</w:t>
      </w:r>
    </w:p>
    <w:p w:rsidR="00F722DD" w:rsidRDefault="00F722DD" w:rsidP="00D50835">
      <w:pPr>
        <w:spacing w:line="420" w:lineRule="exact"/>
        <w:ind w:firstLine="708"/>
        <w:rPr>
          <w:rFonts w:ascii="Book Antiqua" w:hAnsi="Book Antiqua"/>
          <w:sz w:val="22"/>
        </w:rPr>
      </w:pPr>
    </w:p>
    <w:p w:rsidR="00F722DD" w:rsidRDefault="00F722DD" w:rsidP="00D50835">
      <w:pPr>
        <w:spacing w:line="420" w:lineRule="exact"/>
        <w:ind w:firstLine="708"/>
        <w:rPr>
          <w:rFonts w:ascii="Book Antiqua" w:hAnsi="Book Antiqua"/>
          <w:sz w:val="22"/>
        </w:rPr>
      </w:pPr>
    </w:p>
    <w:p w:rsidR="00D50835" w:rsidRDefault="00D50835" w:rsidP="00873791">
      <w:pPr>
        <w:spacing w:line="420" w:lineRule="exact"/>
        <w:ind w:firstLine="708"/>
        <w:rPr>
          <w:rFonts w:ascii="Book Antiqua" w:hAnsi="Book Antiqua"/>
          <w:sz w:val="22"/>
        </w:rPr>
      </w:pPr>
    </w:p>
    <w:sectPr w:rsidR="00D50835" w:rsidSect="00F915C7">
      <w:headerReference w:type="default" r:id="rId16"/>
      <w:footerReference w:type="default" r:id="rId17"/>
      <w:pgSz w:w="11906" w:h="16838" w:code="9"/>
      <w:pgMar w:top="1985" w:right="1701" w:bottom="1701" w:left="1985" w:header="1134"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6805" w:rsidRDefault="00506805">
      <w:r>
        <w:separator/>
      </w:r>
    </w:p>
  </w:endnote>
  <w:endnote w:type="continuationSeparator" w:id="0">
    <w:p w:rsidR="00506805" w:rsidRDefault="005068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insideH w:val="single" w:sz="4" w:space="0" w:color="auto"/>
        <w:insideV w:val="single" w:sz="4" w:space="0" w:color="auto"/>
      </w:tblBorders>
      <w:tblLook w:val="01E0"/>
    </w:tblPr>
    <w:tblGrid>
      <w:gridCol w:w="8360"/>
    </w:tblGrid>
    <w:tr w:rsidR="00715A9D" w:rsidRPr="0090491C" w:rsidTr="0090491C">
      <w:tc>
        <w:tcPr>
          <w:tcW w:w="8360" w:type="dxa"/>
        </w:tcPr>
        <w:p w:rsidR="00715A9D" w:rsidRPr="0090491C" w:rsidRDefault="00715A9D" w:rsidP="0090491C">
          <w:pPr>
            <w:tabs>
              <w:tab w:val="center" w:pos="4728"/>
              <w:tab w:val="right" w:pos="9456"/>
            </w:tabs>
            <w:spacing w:line="240" w:lineRule="exact"/>
            <w:jc w:val="center"/>
            <w:rPr>
              <w:rFonts w:ascii="Arial" w:hAnsi="Arial" w:cs="Arial"/>
              <w:sz w:val="22"/>
              <w:szCs w:val="22"/>
            </w:rPr>
          </w:pPr>
        </w:p>
      </w:tc>
    </w:tr>
  </w:tbl>
  <w:p w:rsidR="00715A9D" w:rsidRPr="001F2349" w:rsidRDefault="00715A9D" w:rsidP="001F2349">
    <w:pPr>
      <w:tabs>
        <w:tab w:val="center" w:pos="4728"/>
        <w:tab w:val="right" w:pos="9456"/>
      </w:tabs>
      <w:spacing w:line="240" w:lineRule="exact"/>
      <w:jc w:val="center"/>
      <w:rPr>
        <w:rFonts w:ascii="Arial" w:hAnsi="Arial" w:cs="Arial"/>
        <w:sz w:val="22"/>
        <w:szCs w:val="22"/>
      </w:rPr>
    </w:pPr>
    <w:r w:rsidRPr="001F2349">
      <w:rPr>
        <w:rFonts w:ascii="Arial" w:hAnsi="Arial" w:cs="Arial"/>
        <w:sz w:val="22"/>
        <w:szCs w:val="22"/>
      </w:rPr>
      <w:t xml:space="preserve">Pagina </w:t>
    </w:r>
    <w:r w:rsidR="001E0542" w:rsidRPr="001F2349">
      <w:rPr>
        <w:rStyle w:val="Numeropagina"/>
        <w:rFonts w:ascii="Arial" w:hAnsi="Arial" w:cs="Arial"/>
        <w:sz w:val="22"/>
        <w:szCs w:val="22"/>
      </w:rPr>
      <w:fldChar w:fldCharType="begin"/>
    </w:r>
    <w:r w:rsidRPr="001F2349">
      <w:rPr>
        <w:rStyle w:val="Numeropagina"/>
        <w:rFonts w:ascii="Arial" w:hAnsi="Arial" w:cs="Arial"/>
        <w:sz w:val="22"/>
        <w:szCs w:val="22"/>
      </w:rPr>
      <w:instrText xml:space="preserve"> PAGE </w:instrText>
    </w:r>
    <w:r w:rsidR="001E0542" w:rsidRPr="001F2349">
      <w:rPr>
        <w:rStyle w:val="Numeropagina"/>
        <w:rFonts w:ascii="Arial" w:hAnsi="Arial" w:cs="Arial"/>
        <w:sz w:val="22"/>
        <w:szCs w:val="22"/>
      </w:rPr>
      <w:fldChar w:fldCharType="separate"/>
    </w:r>
    <w:r w:rsidR="00D91F81">
      <w:rPr>
        <w:rStyle w:val="Numeropagina"/>
        <w:rFonts w:ascii="Arial" w:hAnsi="Arial" w:cs="Arial"/>
        <w:noProof/>
        <w:sz w:val="22"/>
        <w:szCs w:val="22"/>
      </w:rPr>
      <w:t>4</w:t>
    </w:r>
    <w:r w:rsidR="001E0542" w:rsidRPr="001F2349">
      <w:rPr>
        <w:rStyle w:val="Numeropagina"/>
        <w:rFonts w:ascii="Arial" w:hAnsi="Arial" w:cs="Arial"/>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6805" w:rsidRDefault="00506805">
      <w:r>
        <w:separator/>
      </w:r>
    </w:p>
  </w:footnote>
  <w:footnote w:type="continuationSeparator" w:id="0">
    <w:p w:rsidR="00506805" w:rsidRDefault="005068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A9D" w:rsidRDefault="00715A9D" w:rsidP="000664A1">
    <w:pPr>
      <w:rPr>
        <w:rFonts w:ascii="Arial" w:hAnsi="Arial" w:cs="Arial"/>
        <w:szCs w:val="20"/>
      </w:rPr>
    </w:pPr>
  </w:p>
  <w:tbl>
    <w:tblPr>
      <w:tblW w:w="875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55"/>
      <w:gridCol w:w="2799"/>
    </w:tblGrid>
    <w:tr w:rsidR="00715A9D" w:rsidRPr="000664A1" w:rsidTr="005C4E81">
      <w:trPr>
        <w:trHeight w:val="651"/>
      </w:trPr>
      <w:tc>
        <w:tcPr>
          <w:tcW w:w="5955" w:type="dxa"/>
          <w:vAlign w:val="center"/>
        </w:tcPr>
        <w:p w:rsidR="00715A9D" w:rsidRPr="00FE564F" w:rsidRDefault="00715A9D" w:rsidP="009C75E1">
          <w:pPr>
            <w:spacing w:before="240" w:after="240"/>
            <w:jc w:val="center"/>
            <w:rPr>
              <w:rFonts w:ascii="Arial" w:hAnsi="Arial" w:cs="Arial"/>
              <w:b/>
              <w:sz w:val="32"/>
            </w:rPr>
          </w:pPr>
          <w:r>
            <w:rPr>
              <w:rFonts w:ascii="Arial" w:hAnsi="Arial" w:cs="Arial"/>
              <w:b/>
              <w:sz w:val="32"/>
            </w:rPr>
            <w:t xml:space="preserve">Manuale Operativo per l’adeguamento al GDPR (Reg. Ue 2016/679) per </w:t>
          </w:r>
          <w:r w:rsidR="009C75E1">
            <w:rPr>
              <w:rFonts w:ascii="Arial" w:hAnsi="Arial" w:cs="Arial"/>
              <w:b/>
              <w:sz w:val="32"/>
            </w:rPr>
            <w:t>Istituti Scolastici e Comprensivi</w:t>
          </w:r>
        </w:p>
      </w:tc>
      <w:tc>
        <w:tcPr>
          <w:tcW w:w="2799" w:type="dxa"/>
        </w:tcPr>
        <w:p w:rsidR="00715A9D" w:rsidRDefault="00715A9D" w:rsidP="001917B9">
          <w:pPr>
            <w:pStyle w:val="Intestazione"/>
            <w:snapToGrid w:val="0"/>
            <w:ind w:right="-28"/>
            <w:jc w:val="center"/>
            <w:rPr>
              <w:rFonts w:ascii="Arial" w:hAnsi="Arial" w:cs="Arial"/>
              <w:b/>
              <w:bCs/>
              <w:sz w:val="16"/>
            </w:rPr>
          </w:pPr>
        </w:p>
        <w:p w:rsidR="00715A9D" w:rsidRDefault="00715A9D" w:rsidP="001917B9">
          <w:pPr>
            <w:pStyle w:val="Intestazione"/>
            <w:ind w:right="-28"/>
            <w:jc w:val="center"/>
            <w:rPr>
              <w:rFonts w:ascii="Arial" w:hAnsi="Arial" w:cs="Arial"/>
              <w:b/>
              <w:bCs/>
              <w:sz w:val="16"/>
            </w:rPr>
          </w:pPr>
        </w:p>
        <w:p w:rsidR="00715A9D" w:rsidRPr="000664A1" w:rsidRDefault="001E0542" w:rsidP="001917B9">
          <w:pPr>
            <w:jc w:val="center"/>
            <w:rPr>
              <w:rFonts w:ascii="Arial" w:hAnsi="Arial" w:cs="Arial"/>
              <w:b/>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49.5pt" o:allowoverlap="f">
                <v:imagedata r:id="rId1" o:title="datasecurity"/>
              </v:shape>
            </w:pict>
          </w:r>
        </w:p>
      </w:tc>
    </w:tr>
  </w:tbl>
  <w:p w:rsidR="00715A9D" w:rsidRPr="00052E19" w:rsidRDefault="00715A9D" w:rsidP="00A03FF0">
    <w:pPr>
      <w:pStyle w:val="Intestazione"/>
      <w:spacing w:before="120"/>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43C9F"/>
    <w:multiLevelType w:val="hybridMultilevel"/>
    <w:tmpl w:val="DE0CF510"/>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1">
    <w:nsid w:val="0717237C"/>
    <w:multiLevelType w:val="hybridMultilevel"/>
    <w:tmpl w:val="2884A560"/>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
    <w:nsid w:val="093F5C16"/>
    <w:multiLevelType w:val="hybridMultilevel"/>
    <w:tmpl w:val="DAA8E6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284ED3"/>
    <w:multiLevelType w:val="hybridMultilevel"/>
    <w:tmpl w:val="9B34916A"/>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4">
    <w:nsid w:val="17DC103C"/>
    <w:multiLevelType w:val="hybridMultilevel"/>
    <w:tmpl w:val="4EA2F5A6"/>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
    <w:nsid w:val="19325AA7"/>
    <w:multiLevelType w:val="hybridMultilevel"/>
    <w:tmpl w:val="20C69230"/>
    <w:lvl w:ilvl="0" w:tplc="1FB0FEF4">
      <w:start w:val="1"/>
      <w:numFmt w:val="decimal"/>
      <w:lvlText w:val="%1."/>
      <w:lvlJc w:val="left"/>
      <w:pPr>
        <w:tabs>
          <w:tab w:val="num" w:pos="3082"/>
        </w:tabs>
        <w:ind w:left="3082" w:hanging="360"/>
      </w:pPr>
      <w:rPr>
        <w:rFonts w:hint="default"/>
      </w:rPr>
    </w:lvl>
    <w:lvl w:ilvl="1" w:tplc="04100019">
      <w:start w:val="1"/>
      <w:numFmt w:val="lowerLetter"/>
      <w:lvlText w:val="%2."/>
      <w:lvlJc w:val="left"/>
      <w:pPr>
        <w:tabs>
          <w:tab w:val="num" w:pos="2801"/>
        </w:tabs>
        <w:ind w:left="2801" w:hanging="360"/>
      </w:pPr>
    </w:lvl>
    <w:lvl w:ilvl="2" w:tplc="0410001B" w:tentative="1">
      <w:start w:val="1"/>
      <w:numFmt w:val="lowerRoman"/>
      <w:lvlText w:val="%3."/>
      <w:lvlJc w:val="right"/>
      <w:pPr>
        <w:tabs>
          <w:tab w:val="num" w:pos="3521"/>
        </w:tabs>
        <w:ind w:left="3521" w:hanging="180"/>
      </w:pPr>
    </w:lvl>
    <w:lvl w:ilvl="3" w:tplc="0410000F" w:tentative="1">
      <w:start w:val="1"/>
      <w:numFmt w:val="decimal"/>
      <w:lvlText w:val="%4."/>
      <w:lvlJc w:val="left"/>
      <w:pPr>
        <w:tabs>
          <w:tab w:val="num" w:pos="4241"/>
        </w:tabs>
        <w:ind w:left="4241" w:hanging="360"/>
      </w:pPr>
    </w:lvl>
    <w:lvl w:ilvl="4" w:tplc="04100019" w:tentative="1">
      <w:start w:val="1"/>
      <w:numFmt w:val="lowerLetter"/>
      <w:lvlText w:val="%5."/>
      <w:lvlJc w:val="left"/>
      <w:pPr>
        <w:tabs>
          <w:tab w:val="num" w:pos="4961"/>
        </w:tabs>
        <w:ind w:left="4961" w:hanging="360"/>
      </w:pPr>
    </w:lvl>
    <w:lvl w:ilvl="5" w:tplc="0410001B" w:tentative="1">
      <w:start w:val="1"/>
      <w:numFmt w:val="lowerRoman"/>
      <w:lvlText w:val="%6."/>
      <w:lvlJc w:val="right"/>
      <w:pPr>
        <w:tabs>
          <w:tab w:val="num" w:pos="5681"/>
        </w:tabs>
        <w:ind w:left="5681" w:hanging="180"/>
      </w:pPr>
    </w:lvl>
    <w:lvl w:ilvl="6" w:tplc="0410000F" w:tentative="1">
      <w:start w:val="1"/>
      <w:numFmt w:val="decimal"/>
      <w:lvlText w:val="%7."/>
      <w:lvlJc w:val="left"/>
      <w:pPr>
        <w:tabs>
          <w:tab w:val="num" w:pos="6401"/>
        </w:tabs>
        <w:ind w:left="6401" w:hanging="360"/>
      </w:pPr>
    </w:lvl>
    <w:lvl w:ilvl="7" w:tplc="04100019" w:tentative="1">
      <w:start w:val="1"/>
      <w:numFmt w:val="lowerLetter"/>
      <w:lvlText w:val="%8."/>
      <w:lvlJc w:val="left"/>
      <w:pPr>
        <w:tabs>
          <w:tab w:val="num" w:pos="7121"/>
        </w:tabs>
        <w:ind w:left="7121" w:hanging="360"/>
      </w:pPr>
    </w:lvl>
    <w:lvl w:ilvl="8" w:tplc="0410001B" w:tentative="1">
      <w:start w:val="1"/>
      <w:numFmt w:val="lowerRoman"/>
      <w:lvlText w:val="%9."/>
      <w:lvlJc w:val="right"/>
      <w:pPr>
        <w:tabs>
          <w:tab w:val="num" w:pos="7841"/>
        </w:tabs>
        <w:ind w:left="7841" w:hanging="180"/>
      </w:pPr>
    </w:lvl>
  </w:abstractNum>
  <w:abstractNum w:abstractNumId="6">
    <w:nsid w:val="19F86FC6"/>
    <w:multiLevelType w:val="hybridMultilevel"/>
    <w:tmpl w:val="C058724E"/>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7">
    <w:nsid w:val="1A4D25B2"/>
    <w:multiLevelType w:val="hybridMultilevel"/>
    <w:tmpl w:val="C19C07D6"/>
    <w:lvl w:ilvl="0" w:tplc="04100001">
      <w:start w:val="1"/>
      <w:numFmt w:val="bullet"/>
      <w:lvlText w:val=""/>
      <w:lvlJc w:val="left"/>
      <w:pPr>
        <w:ind w:left="1185" w:hanging="360"/>
      </w:pPr>
      <w:rPr>
        <w:rFonts w:ascii="Symbol" w:hAnsi="Symbol" w:hint="default"/>
      </w:rPr>
    </w:lvl>
    <w:lvl w:ilvl="1" w:tplc="04100003" w:tentative="1">
      <w:start w:val="1"/>
      <w:numFmt w:val="bullet"/>
      <w:lvlText w:val="o"/>
      <w:lvlJc w:val="left"/>
      <w:pPr>
        <w:ind w:left="1905" w:hanging="360"/>
      </w:pPr>
      <w:rPr>
        <w:rFonts w:ascii="Courier New" w:hAnsi="Courier New" w:cs="Courier New" w:hint="default"/>
      </w:rPr>
    </w:lvl>
    <w:lvl w:ilvl="2" w:tplc="04100005" w:tentative="1">
      <w:start w:val="1"/>
      <w:numFmt w:val="bullet"/>
      <w:lvlText w:val=""/>
      <w:lvlJc w:val="left"/>
      <w:pPr>
        <w:ind w:left="2625" w:hanging="360"/>
      </w:pPr>
      <w:rPr>
        <w:rFonts w:ascii="Wingdings" w:hAnsi="Wingdings" w:hint="default"/>
      </w:rPr>
    </w:lvl>
    <w:lvl w:ilvl="3" w:tplc="04100001" w:tentative="1">
      <w:start w:val="1"/>
      <w:numFmt w:val="bullet"/>
      <w:lvlText w:val=""/>
      <w:lvlJc w:val="left"/>
      <w:pPr>
        <w:ind w:left="3345" w:hanging="360"/>
      </w:pPr>
      <w:rPr>
        <w:rFonts w:ascii="Symbol" w:hAnsi="Symbol" w:hint="default"/>
      </w:rPr>
    </w:lvl>
    <w:lvl w:ilvl="4" w:tplc="04100003" w:tentative="1">
      <w:start w:val="1"/>
      <w:numFmt w:val="bullet"/>
      <w:lvlText w:val="o"/>
      <w:lvlJc w:val="left"/>
      <w:pPr>
        <w:ind w:left="4065" w:hanging="360"/>
      </w:pPr>
      <w:rPr>
        <w:rFonts w:ascii="Courier New" w:hAnsi="Courier New" w:cs="Courier New" w:hint="default"/>
      </w:rPr>
    </w:lvl>
    <w:lvl w:ilvl="5" w:tplc="04100005" w:tentative="1">
      <w:start w:val="1"/>
      <w:numFmt w:val="bullet"/>
      <w:lvlText w:val=""/>
      <w:lvlJc w:val="left"/>
      <w:pPr>
        <w:ind w:left="4785" w:hanging="360"/>
      </w:pPr>
      <w:rPr>
        <w:rFonts w:ascii="Wingdings" w:hAnsi="Wingdings" w:hint="default"/>
      </w:rPr>
    </w:lvl>
    <w:lvl w:ilvl="6" w:tplc="04100001" w:tentative="1">
      <w:start w:val="1"/>
      <w:numFmt w:val="bullet"/>
      <w:lvlText w:val=""/>
      <w:lvlJc w:val="left"/>
      <w:pPr>
        <w:ind w:left="5505" w:hanging="360"/>
      </w:pPr>
      <w:rPr>
        <w:rFonts w:ascii="Symbol" w:hAnsi="Symbol" w:hint="default"/>
      </w:rPr>
    </w:lvl>
    <w:lvl w:ilvl="7" w:tplc="04100003" w:tentative="1">
      <w:start w:val="1"/>
      <w:numFmt w:val="bullet"/>
      <w:lvlText w:val="o"/>
      <w:lvlJc w:val="left"/>
      <w:pPr>
        <w:ind w:left="6225" w:hanging="360"/>
      </w:pPr>
      <w:rPr>
        <w:rFonts w:ascii="Courier New" w:hAnsi="Courier New" w:cs="Courier New" w:hint="default"/>
      </w:rPr>
    </w:lvl>
    <w:lvl w:ilvl="8" w:tplc="04100005" w:tentative="1">
      <w:start w:val="1"/>
      <w:numFmt w:val="bullet"/>
      <w:lvlText w:val=""/>
      <w:lvlJc w:val="left"/>
      <w:pPr>
        <w:ind w:left="6945" w:hanging="360"/>
      </w:pPr>
      <w:rPr>
        <w:rFonts w:ascii="Wingdings" w:hAnsi="Wingdings" w:hint="default"/>
      </w:rPr>
    </w:lvl>
  </w:abstractNum>
  <w:abstractNum w:abstractNumId="8">
    <w:nsid w:val="1D7541AA"/>
    <w:multiLevelType w:val="hybridMultilevel"/>
    <w:tmpl w:val="546071B4"/>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9">
    <w:nsid w:val="1FF06FA8"/>
    <w:multiLevelType w:val="hybridMultilevel"/>
    <w:tmpl w:val="B928D3DC"/>
    <w:lvl w:ilvl="0" w:tplc="04100001">
      <w:start w:val="1"/>
      <w:numFmt w:val="bullet"/>
      <w:lvlText w:val=""/>
      <w:lvlJc w:val="left"/>
      <w:pPr>
        <w:tabs>
          <w:tab w:val="num" w:pos="1200"/>
        </w:tabs>
        <w:ind w:left="1200" w:hanging="360"/>
      </w:pPr>
      <w:rPr>
        <w:rFonts w:ascii="Symbol" w:hAnsi="Symbol" w:hint="default"/>
      </w:rPr>
    </w:lvl>
    <w:lvl w:ilvl="1" w:tplc="04100003" w:tentative="1">
      <w:start w:val="1"/>
      <w:numFmt w:val="bullet"/>
      <w:lvlText w:val="o"/>
      <w:lvlJc w:val="left"/>
      <w:pPr>
        <w:tabs>
          <w:tab w:val="num" w:pos="1920"/>
        </w:tabs>
        <w:ind w:left="1920" w:hanging="360"/>
      </w:pPr>
      <w:rPr>
        <w:rFonts w:ascii="Courier New" w:hAnsi="Courier New" w:cs="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cs="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cs="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10">
    <w:nsid w:val="2E3B5B4E"/>
    <w:multiLevelType w:val="hybridMultilevel"/>
    <w:tmpl w:val="772AE7E2"/>
    <w:lvl w:ilvl="0" w:tplc="713ED76A">
      <w:start w:val="1"/>
      <w:numFmt w:val="bullet"/>
      <w:lvlText w:val="-"/>
      <w:lvlJc w:val="left"/>
      <w:pPr>
        <w:ind w:left="780" w:hanging="360"/>
      </w:pPr>
      <w:rPr>
        <w:rFonts w:ascii="Book Antiqua" w:eastAsia="Times New Roman" w:hAnsi="Book Antiqua" w:cs="Times New Roman"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1">
    <w:nsid w:val="32273347"/>
    <w:multiLevelType w:val="hybridMultilevel"/>
    <w:tmpl w:val="E0E092B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2">
    <w:nsid w:val="32FB0EA0"/>
    <w:multiLevelType w:val="hybridMultilevel"/>
    <w:tmpl w:val="0D3ACA7E"/>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13">
    <w:nsid w:val="38AB3655"/>
    <w:multiLevelType w:val="hybridMultilevel"/>
    <w:tmpl w:val="FC6EC6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964626E"/>
    <w:multiLevelType w:val="hybridMultilevel"/>
    <w:tmpl w:val="E90ACA80"/>
    <w:lvl w:ilvl="0" w:tplc="04100001">
      <w:start w:val="1"/>
      <w:numFmt w:val="bullet"/>
      <w:lvlText w:val=""/>
      <w:lvlJc w:val="left"/>
      <w:pPr>
        <w:tabs>
          <w:tab w:val="num" w:pos="780"/>
        </w:tabs>
        <w:ind w:left="780" w:hanging="360"/>
      </w:pPr>
      <w:rPr>
        <w:rFonts w:ascii="Symbol" w:hAnsi="Symbol" w:hint="default"/>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nsid w:val="39B33F76"/>
    <w:multiLevelType w:val="hybridMultilevel"/>
    <w:tmpl w:val="C6706698"/>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16">
    <w:nsid w:val="3BC824F0"/>
    <w:multiLevelType w:val="hybridMultilevel"/>
    <w:tmpl w:val="7610BC24"/>
    <w:lvl w:ilvl="0" w:tplc="1FB0FEF4">
      <w:start w:val="1"/>
      <w:numFmt w:val="decimal"/>
      <w:lvlText w:val="%1."/>
      <w:lvlJc w:val="left"/>
      <w:pPr>
        <w:tabs>
          <w:tab w:val="num" w:pos="1721"/>
        </w:tabs>
        <w:ind w:left="1721" w:hanging="360"/>
      </w:pPr>
      <w:rPr>
        <w:rFonts w:hint="default"/>
      </w:rPr>
    </w:lvl>
    <w:lvl w:ilvl="1" w:tplc="04100019" w:tentative="1">
      <w:start w:val="1"/>
      <w:numFmt w:val="lowerLetter"/>
      <w:lvlText w:val="%2."/>
      <w:lvlJc w:val="left"/>
      <w:pPr>
        <w:tabs>
          <w:tab w:val="num" w:pos="2441"/>
        </w:tabs>
        <w:ind w:left="2441" w:hanging="360"/>
      </w:pPr>
    </w:lvl>
    <w:lvl w:ilvl="2" w:tplc="0410001B" w:tentative="1">
      <w:start w:val="1"/>
      <w:numFmt w:val="lowerRoman"/>
      <w:lvlText w:val="%3."/>
      <w:lvlJc w:val="right"/>
      <w:pPr>
        <w:tabs>
          <w:tab w:val="num" w:pos="3161"/>
        </w:tabs>
        <w:ind w:left="3161" w:hanging="180"/>
      </w:pPr>
    </w:lvl>
    <w:lvl w:ilvl="3" w:tplc="0410000F" w:tentative="1">
      <w:start w:val="1"/>
      <w:numFmt w:val="decimal"/>
      <w:lvlText w:val="%4."/>
      <w:lvlJc w:val="left"/>
      <w:pPr>
        <w:tabs>
          <w:tab w:val="num" w:pos="3881"/>
        </w:tabs>
        <w:ind w:left="3881" w:hanging="360"/>
      </w:pPr>
    </w:lvl>
    <w:lvl w:ilvl="4" w:tplc="04100019" w:tentative="1">
      <w:start w:val="1"/>
      <w:numFmt w:val="lowerLetter"/>
      <w:lvlText w:val="%5."/>
      <w:lvlJc w:val="left"/>
      <w:pPr>
        <w:tabs>
          <w:tab w:val="num" w:pos="4601"/>
        </w:tabs>
        <w:ind w:left="4601" w:hanging="360"/>
      </w:pPr>
    </w:lvl>
    <w:lvl w:ilvl="5" w:tplc="0410001B" w:tentative="1">
      <w:start w:val="1"/>
      <w:numFmt w:val="lowerRoman"/>
      <w:lvlText w:val="%6."/>
      <w:lvlJc w:val="right"/>
      <w:pPr>
        <w:tabs>
          <w:tab w:val="num" w:pos="5321"/>
        </w:tabs>
        <w:ind w:left="5321" w:hanging="180"/>
      </w:pPr>
    </w:lvl>
    <w:lvl w:ilvl="6" w:tplc="0410000F" w:tentative="1">
      <w:start w:val="1"/>
      <w:numFmt w:val="decimal"/>
      <w:lvlText w:val="%7."/>
      <w:lvlJc w:val="left"/>
      <w:pPr>
        <w:tabs>
          <w:tab w:val="num" w:pos="6041"/>
        </w:tabs>
        <w:ind w:left="6041" w:hanging="360"/>
      </w:pPr>
    </w:lvl>
    <w:lvl w:ilvl="7" w:tplc="04100019" w:tentative="1">
      <w:start w:val="1"/>
      <w:numFmt w:val="lowerLetter"/>
      <w:lvlText w:val="%8."/>
      <w:lvlJc w:val="left"/>
      <w:pPr>
        <w:tabs>
          <w:tab w:val="num" w:pos="6761"/>
        </w:tabs>
        <w:ind w:left="6761" w:hanging="360"/>
      </w:pPr>
    </w:lvl>
    <w:lvl w:ilvl="8" w:tplc="0410001B" w:tentative="1">
      <w:start w:val="1"/>
      <w:numFmt w:val="lowerRoman"/>
      <w:lvlText w:val="%9."/>
      <w:lvlJc w:val="right"/>
      <w:pPr>
        <w:tabs>
          <w:tab w:val="num" w:pos="7481"/>
        </w:tabs>
        <w:ind w:left="7481" w:hanging="180"/>
      </w:pPr>
    </w:lvl>
  </w:abstractNum>
  <w:abstractNum w:abstractNumId="17">
    <w:nsid w:val="3E0912A0"/>
    <w:multiLevelType w:val="hybridMultilevel"/>
    <w:tmpl w:val="77800DA4"/>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8">
    <w:nsid w:val="3FFD1885"/>
    <w:multiLevelType w:val="hybridMultilevel"/>
    <w:tmpl w:val="974A8BE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9">
    <w:nsid w:val="442B5E25"/>
    <w:multiLevelType w:val="hybridMultilevel"/>
    <w:tmpl w:val="EF981F52"/>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0">
    <w:nsid w:val="4897087D"/>
    <w:multiLevelType w:val="hybridMultilevel"/>
    <w:tmpl w:val="81286164"/>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1">
    <w:nsid w:val="4B75115E"/>
    <w:multiLevelType w:val="hybridMultilevel"/>
    <w:tmpl w:val="F9FE09F6"/>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2">
    <w:nsid w:val="57843677"/>
    <w:multiLevelType w:val="hybridMultilevel"/>
    <w:tmpl w:val="63646B44"/>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23">
    <w:nsid w:val="5E0E0CF2"/>
    <w:multiLevelType w:val="hybridMultilevel"/>
    <w:tmpl w:val="A5260FEC"/>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4">
    <w:nsid w:val="5FE46EAC"/>
    <w:multiLevelType w:val="hybridMultilevel"/>
    <w:tmpl w:val="1DA005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0735DBF"/>
    <w:multiLevelType w:val="hybridMultilevel"/>
    <w:tmpl w:val="6DEED5DC"/>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6">
    <w:nsid w:val="63A3358D"/>
    <w:multiLevelType w:val="hybridMultilevel"/>
    <w:tmpl w:val="6340FC02"/>
    <w:lvl w:ilvl="0" w:tplc="04100001">
      <w:start w:val="1"/>
      <w:numFmt w:val="bullet"/>
      <w:lvlText w:val=""/>
      <w:lvlJc w:val="left"/>
      <w:pPr>
        <w:ind w:left="1185" w:hanging="360"/>
      </w:pPr>
      <w:rPr>
        <w:rFonts w:ascii="Symbol" w:hAnsi="Symbol" w:hint="default"/>
      </w:rPr>
    </w:lvl>
    <w:lvl w:ilvl="1" w:tplc="04100003" w:tentative="1">
      <w:start w:val="1"/>
      <w:numFmt w:val="bullet"/>
      <w:lvlText w:val="o"/>
      <w:lvlJc w:val="left"/>
      <w:pPr>
        <w:ind w:left="1905" w:hanging="360"/>
      </w:pPr>
      <w:rPr>
        <w:rFonts w:ascii="Courier New" w:hAnsi="Courier New" w:cs="Courier New" w:hint="default"/>
      </w:rPr>
    </w:lvl>
    <w:lvl w:ilvl="2" w:tplc="04100005" w:tentative="1">
      <w:start w:val="1"/>
      <w:numFmt w:val="bullet"/>
      <w:lvlText w:val=""/>
      <w:lvlJc w:val="left"/>
      <w:pPr>
        <w:ind w:left="2625" w:hanging="360"/>
      </w:pPr>
      <w:rPr>
        <w:rFonts w:ascii="Wingdings" w:hAnsi="Wingdings" w:hint="default"/>
      </w:rPr>
    </w:lvl>
    <w:lvl w:ilvl="3" w:tplc="04100001" w:tentative="1">
      <w:start w:val="1"/>
      <w:numFmt w:val="bullet"/>
      <w:lvlText w:val=""/>
      <w:lvlJc w:val="left"/>
      <w:pPr>
        <w:ind w:left="3345" w:hanging="360"/>
      </w:pPr>
      <w:rPr>
        <w:rFonts w:ascii="Symbol" w:hAnsi="Symbol" w:hint="default"/>
      </w:rPr>
    </w:lvl>
    <w:lvl w:ilvl="4" w:tplc="04100003" w:tentative="1">
      <w:start w:val="1"/>
      <w:numFmt w:val="bullet"/>
      <w:lvlText w:val="o"/>
      <w:lvlJc w:val="left"/>
      <w:pPr>
        <w:ind w:left="4065" w:hanging="360"/>
      </w:pPr>
      <w:rPr>
        <w:rFonts w:ascii="Courier New" w:hAnsi="Courier New" w:cs="Courier New" w:hint="default"/>
      </w:rPr>
    </w:lvl>
    <w:lvl w:ilvl="5" w:tplc="04100005" w:tentative="1">
      <w:start w:val="1"/>
      <w:numFmt w:val="bullet"/>
      <w:lvlText w:val=""/>
      <w:lvlJc w:val="left"/>
      <w:pPr>
        <w:ind w:left="4785" w:hanging="360"/>
      </w:pPr>
      <w:rPr>
        <w:rFonts w:ascii="Wingdings" w:hAnsi="Wingdings" w:hint="default"/>
      </w:rPr>
    </w:lvl>
    <w:lvl w:ilvl="6" w:tplc="04100001" w:tentative="1">
      <w:start w:val="1"/>
      <w:numFmt w:val="bullet"/>
      <w:lvlText w:val=""/>
      <w:lvlJc w:val="left"/>
      <w:pPr>
        <w:ind w:left="5505" w:hanging="360"/>
      </w:pPr>
      <w:rPr>
        <w:rFonts w:ascii="Symbol" w:hAnsi="Symbol" w:hint="default"/>
      </w:rPr>
    </w:lvl>
    <w:lvl w:ilvl="7" w:tplc="04100003" w:tentative="1">
      <w:start w:val="1"/>
      <w:numFmt w:val="bullet"/>
      <w:lvlText w:val="o"/>
      <w:lvlJc w:val="left"/>
      <w:pPr>
        <w:ind w:left="6225" w:hanging="360"/>
      </w:pPr>
      <w:rPr>
        <w:rFonts w:ascii="Courier New" w:hAnsi="Courier New" w:cs="Courier New" w:hint="default"/>
      </w:rPr>
    </w:lvl>
    <w:lvl w:ilvl="8" w:tplc="04100005" w:tentative="1">
      <w:start w:val="1"/>
      <w:numFmt w:val="bullet"/>
      <w:lvlText w:val=""/>
      <w:lvlJc w:val="left"/>
      <w:pPr>
        <w:ind w:left="6945" w:hanging="360"/>
      </w:pPr>
      <w:rPr>
        <w:rFonts w:ascii="Wingdings" w:hAnsi="Wingdings" w:hint="default"/>
      </w:rPr>
    </w:lvl>
  </w:abstractNum>
  <w:abstractNum w:abstractNumId="27">
    <w:nsid w:val="64DA5C16"/>
    <w:multiLevelType w:val="hybridMultilevel"/>
    <w:tmpl w:val="08D8A22C"/>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28">
    <w:nsid w:val="6B6B2AB7"/>
    <w:multiLevelType w:val="hybridMultilevel"/>
    <w:tmpl w:val="B4CEC3D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6BBB2998"/>
    <w:multiLevelType w:val="hybridMultilevel"/>
    <w:tmpl w:val="B0FEB5D0"/>
    <w:lvl w:ilvl="0" w:tplc="0410000F">
      <w:start w:val="1"/>
      <w:numFmt w:val="decimal"/>
      <w:lvlText w:val="%1."/>
      <w:lvlJc w:val="left"/>
      <w:pPr>
        <w:tabs>
          <w:tab w:val="num" w:pos="2081"/>
        </w:tabs>
        <w:ind w:left="2081" w:hanging="360"/>
      </w:pPr>
    </w:lvl>
    <w:lvl w:ilvl="1" w:tplc="04100019" w:tentative="1">
      <w:start w:val="1"/>
      <w:numFmt w:val="lowerLetter"/>
      <w:lvlText w:val="%2."/>
      <w:lvlJc w:val="left"/>
      <w:pPr>
        <w:tabs>
          <w:tab w:val="num" w:pos="2801"/>
        </w:tabs>
        <w:ind w:left="2801" w:hanging="360"/>
      </w:pPr>
    </w:lvl>
    <w:lvl w:ilvl="2" w:tplc="0410001B" w:tentative="1">
      <w:start w:val="1"/>
      <w:numFmt w:val="lowerRoman"/>
      <w:lvlText w:val="%3."/>
      <w:lvlJc w:val="right"/>
      <w:pPr>
        <w:tabs>
          <w:tab w:val="num" w:pos="3521"/>
        </w:tabs>
        <w:ind w:left="3521" w:hanging="180"/>
      </w:pPr>
    </w:lvl>
    <w:lvl w:ilvl="3" w:tplc="0410000F" w:tentative="1">
      <w:start w:val="1"/>
      <w:numFmt w:val="decimal"/>
      <w:lvlText w:val="%4."/>
      <w:lvlJc w:val="left"/>
      <w:pPr>
        <w:tabs>
          <w:tab w:val="num" w:pos="4241"/>
        </w:tabs>
        <w:ind w:left="4241" w:hanging="360"/>
      </w:pPr>
    </w:lvl>
    <w:lvl w:ilvl="4" w:tplc="04100019" w:tentative="1">
      <w:start w:val="1"/>
      <w:numFmt w:val="lowerLetter"/>
      <w:lvlText w:val="%5."/>
      <w:lvlJc w:val="left"/>
      <w:pPr>
        <w:tabs>
          <w:tab w:val="num" w:pos="4961"/>
        </w:tabs>
        <w:ind w:left="4961" w:hanging="360"/>
      </w:pPr>
    </w:lvl>
    <w:lvl w:ilvl="5" w:tplc="0410001B" w:tentative="1">
      <w:start w:val="1"/>
      <w:numFmt w:val="lowerRoman"/>
      <w:lvlText w:val="%6."/>
      <w:lvlJc w:val="right"/>
      <w:pPr>
        <w:tabs>
          <w:tab w:val="num" w:pos="5681"/>
        </w:tabs>
        <w:ind w:left="5681" w:hanging="180"/>
      </w:pPr>
    </w:lvl>
    <w:lvl w:ilvl="6" w:tplc="0410000F" w:tentative="1">
      <w:start w:val="1"/>
      <w:numFmt w:val="decimal"/>
      <w:lvlText w:val="%7."/>
      <w:lvlJc w:val="left"/>
      <w:pPr>
        <w:tabs>
          <w:tab w:val="num" w:pos="6401"/>
        </w:tabs>
        <w:ind w:left="6401" w:hanging="360"/>
      </w:pPr>
    </w:lvl>
    <w:lvl w:ilvl="7" w:tplc="04100019" w:tentative="1">
      <w:start w:val="1"/>
      <w:numFmt w:val="lowerLetter"/>
      <w:lvlText w:val="%8."/>
      <w:lvlJc w:val="left"/>
      <w:pPr>
        <w:tabs>
          <w:tab w:val="num" w:pos="7121"/>
        </w:tabs>
        <w:ind w:left="7121" w:hanging="360"/>
      </w:pPr>
    </w:lvl>
    <w:lvl w:ilvl="8" w:tplc="0410001B" w:tentative="1">
      <w:start w:val="1"/>
      <w:numFmt w:val="lowerRoman"/>
      <w:lvlText w:val="%9."/>
      <w:lvlJc w:val="right"/>
      <w:pPr>
        <w:tabs>
          <w:tab w:val="num" w:pos="7841"/>
        </w:tabs>
        <w:ind w:left="7841" w:hanging="180"/>
      </w:pPr>
    </w:lvl>
  </w:abstractNum>
  <w:abstractNum w:abstractNumId="30">
    <w:nsid w:val="6C8F03CB"/>
    <w:multiLevelType w:val="hybridMultilevel"/>
    <w:tmpl w:val="79FEAB60"/>
    <w:lvl w:ilvl="0" w:tplc="04100001">
      <w:start w:val="1"/>
      <w:numFmt w:val="bullet"/>
      <w:lvlText w:val=""/>
      <w:lvlJc w:val="left"/>
      <w:pPr>
        <w:ind w:left="1185" w:hanging="360"/>
      </w:pPr>
      <w:rPr>
        <w:rFonts w:ascii="Symbol" w:hAnsi="Symbol" w:hint="default"/>
      </w:rPr>
    </w:lvl>
    <w:lvl w:ilvl="1" w:tplc="04100003" w:tentative="1">
      <w:start w:val="1"/>
      <w:numFmt w:val="bullet"/>
      <w:lvlText w:val="o"/>
      <w:lvlJc w:val="left"/>
      <w:pPr>
        <w:ind w:left="1905" w:hanging="360"/>
      </w:pPr>
      <w:rPr>
        <w:rFonts w:ascii="Courier New" w:hAnsi="Courier New" w:cs="Courier New" w:hint="default"/>
      </w:rPr>
    </w:lvl>
    <w:lvl w:ilvl="2" w:tplc="04100005" w:tentative="1">
      <w:start w:val="1"/>
      <w:numFmt w:val="bullet"/>
      <w:lvlText w:val=""/>
      <w:lvlJc w:val="left"/>
      <w:pPr>
        <w:ind w:left="2625" w:hanging="360"/>
      </w:pPr>
      <w:rPr>
        <w:rFonts w:ascii="Wingdings" w:hAnsi="Wingdings" w:hint="default"/>
      </w:rPr>
    </w:lvl>
    <w:lvl w:ilvl="3" w:tplc="04100001" w:tentative="1">
      <w:start w:val="1"/>
      <w:numFmt w:val="bullet"/>
      <w:lvlText w:val=""/>
      <w:lvlJc w:val="left"/>
      <w:pPr>
        <w:ind w:left="3345" w:hanging="360"/>
      </w:pPr>
      <w:rPr>
        <w:rFonts w:ascii="Symbol" w:hAnsi="Symbol" w:hint="default"/>
      </w:rPr>
    </w:lvl>
    <w:lvl w:ilvl="4" w:tplc="04100003" w:tentative="1">
      <w:start w:val="1"/>
      <w:numFmt w:val="bullet"/>
      <w:lvlText w:val="o"/>
      <w:lvlJc w:val="left"/>
      <w:pPr>
        <w:ind w:left="4065" w:hanging="360"/>
      </w:pPr>
      <w:rPr>
        <w:rFonts w:ascii="Courier New" w:hAnsi="Courier New" w:cs="Courier New" w:hint="default"/>
      </w:rPr>
    </w:lvl>
    <w:lvl w:ilvl="5" w:tplc="04100005" w:tentative="1">
      <w:start w:val="1"/>
      <w:numFmt w:val="bullet"/>
      <w:lvlText w:val=""/>
      <w:lvlJc w:val="left"/>
      <w:pPr>
        <w:ind w:left="4785" w:hanging="360"/>
      </w:pPr>
      <w:rPr>
        <w:rFonts w:ascii="Wingdings" w:hAnsi="Wingdings" w:hint="default"/>
      </w:rPr>
    </w:lvl>
    <w:lvl w:ilvl="6" w:tplc="04100001" w:tentative="1">
      <w:start w:val="1"/>
      <w:numFmt w:val="bullet"/>
      <w:lvlText w:val=""/>
      <w:lvlJc w:val="left"/>
      <w:pPr>
        <w:ind w:left="5505" w:hanging="360"/>
      </w:pPr>
      <w:rPr>
        <w:rFonts w:ascii="Symbol" w:hAnsi="Symbol" w:hint="default"/>
      </w:rPr>
    </w:lvl>
    <w:lvl w:ilvl="7" w:tplc="04100003" w:tentative="1">
      <w:start w:val="1"/>
      <w:numFmt w:val="bullet"/>
      <w:lvlText w:val="o"/>
      <w:lvlJc w:val="left"/>
      <w:pPr>
        <w:ind w:left="6225" w:hanging="360"/>
      </w:pPr>
      <w:rPr>
        <w:rFonts w:ascii="Courier New" w:hAnsi="Courier New" w:cs="Courier New" w:hint="default"/>
      </w:rPr>
    </w:lvl>
    <w:lvl w:ilvl="8" w:tplc="04100005" w:tentative="1">
      <w:start w:val="1"/>
      <w:numFmt w:val="bullet"/>
      <w:lvlText w:val=""/>
      <w:lvlJc w:val="left"/>
      <w:pPr>
        <w:ind w:left="6945" w:hanging="360"/>
      </w:pPr>
      <w:rPr>
        <w:rFonts w:ascii="Wingdings" w:hAnsi="Wingdings" w:hint="default"/>
      </w:rPr>
    </w:lvl>
  </w:abstractNum>
  <w:abstractNum w:abstractNumId="31">
    <w:nsid w:val="765456D0"/>
    <w:multiLevelType w:val="hybridMultilevel"/>
    <w:tmpl w:val="CC2C5FEA"/>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32">
    <w:nsid w:val="76725740"/>
    <w:multiLevelType w:val="hybridMultilevel"/>
    <w:tmpl w:val="F70E7872"/>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33">
    <w:nsid w:val="76A67F05"/>
    <w:multiLevelType w:val="hybridMultilevel"/>
    <w:tmpl w:val="65A8788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4">
    <w:nsid w:val="7ACC29B1"/>
    <w:multiLevelType w:val="hybridMultilevel"/>
    <w:tmpl w:val="53CC327A"/>
    <w:lvl w:ilvl="0" w:tplc="04100001">
      <w:start w:val="1"/>
      <w:numFmt w:val="bullet"/>
      <w:lvlText w:val=""/>
      <w:lvlJc w:val="left"/>
      <w:pPr>
        <w:tabs>
          <w:tab w:val="num" w:pos="1209"/>
        </w:tabs>
        <w:ind w:left="1209" w:hanging="360"/>
      </w:pPr>
      <w:rPr>
        <w:rFonts w:ascii="Symbol" w:hAnsi="Symbol" w:hint="default"/>
      </w:rPr>
    </w:lvl>
    <w:lvl w:ilvl="1" w:tplc="04100003" w:tentative="1">
      <w:start w:val="1"/>
      <w:numFmt w:val="bullet"/>
      <w:lvlText w:val="o"/>
      <w:lvlJc w:val="left"/>
      <w:pPr>
        <w:tabs>
          <w:tab w:val="num" w:pos="1929"/>
        </w:tabs>
        <w:ind w:left="1929" w:hanging="360"/>
      </w:pPr>
      <w:rPr>
        <w:rFonts w:ascii="Courier New" w:hAnsi="Courier New" w:cs="Courier New" w:hint="default"/>
      </w:rPr>
    </w:lvl>
    <w:lvl w:ilvl="2" w:tplc="04100005" w:tentative="1">
      <w:start w:val="1"/>
      <w:numFmt w:val="bullet"/>
      <w:lvlText w:val=""/>
      <w:lvlJc w:val="left"/>
      <w:pPr>
        <w:tabs>
          <w:tab w:val="num" w:pos="2649"/>
        </w:tabs>
        <w:ind w:left="2649" w:hanging="360"/>
      </w:pPr>
      <w:rPr>
        <w:rFonts w:ascii="Wingdings" w:hAnsi="Wingdings" w:hint="default"/>
      </w:rPr>
    </w:lvl>
    <w:lvl w:ilvl="3" w:tplc="04100001" w:tentative="1">
      <w:start w:val="1"/>
      <w:numFmt w:val="bullet"/>
      <w:lvlText w:val=""/>
      <w:lvlJc w:val="left"/>
      <w:pPr>
        <w:tabs>
          <w:tab w:val="num" w:pos="3369"/>
        </w:tabs>
        <w:ind w:left="3369" w:hanging="360"/>
      </w:pPr>
      <w:rPr>
        <w:rFonts w:ascii="Symbol" w:hAnsi="Symbol" w:hint="default"/>
      </w:rPr>
    </w:lvl>
    <w:lvl w:ilvl="4" w:tplc="04100003" w:tentative="1">
      <w:start w:val="1"/>
      <w:numFmt w:val="bullet"/>
      <w:lvlText w:val="o"/>
      <w:lvlJc w:val="left"/>
      <w:pPr>
        <w:tabs>
          <w:tab w:val="num" w:pos="4089"/>
        </w:tabs>
        <w:ind w:left="4089" w:hanging="360"/>
      </w:pPr>
      <w:rPr>
        <w:rFonts w:ascii="Courier New" w:hAnsi="Courier New" w:cs="Courier New" w:hint="default"/>
      </w:rPr>
    </w:lvl>
    <w:lvl w:ilvl="5" w:tplc="04100005" w:tentative="1">
      <w:start w:val="1"/>
      <w:numFmt w:val="bullet"/>
      <w:lvlText w:val=""/>
      <w:lvlJc w:val="left"/>
      <w:pPr>
        <w:tabs>
          <w:tab w:val="num" w:pos="4809"/>
        </w:tabs>
        <w:ind w:left="4809" w:hanging="360"/>
      </w:pPr>
      <w:rPr>
        <w:rFonts w:ascii="Wingdings" w:hAnsi="Wingdings" w:hint="default"/>
      </w:rPr>
    </w:lvl>
    <w:lvl w:ilvl="6" w:tplc="04100001" w:tentative="1">
      <w:start w:val="1"/>
      <w:numFmt w:val="bullet"/>
      <w:lvlText w:val=""/>
      <w:lvlJc w:val="left"/>
      <w:pPr>
        <w:tabs>
          <w:tab w:val="num" w:pos="5529"/>
        </w:tabs>
        <w:ind w:left="5529" w:hanging="360"/>
      </w:pPr>
      <w:rPr>
        <w:rFonts w:ascii="Symbol" w:hAnsi="Symbol" w:hint="default"/>
      </w:rPr>
    </w:lvl>
    <w:lvl w:ilvl="7" w:tplc="04100003" w:tentative="1">
      <w:start w:val="1"/>
      <w:numFmt w:val="bullet"/>
      <w:lvlText w:val="o"/>
      <w:lvlJc w:val="left"/>
      <w:pPr>
        <w:tabs>
          <w:tab w:val="num" w:pos="6249"/>
        </w:tabs>
        <w:ind w:left="6249" w:hanging="360"/>
      </w:pPr>
      <w:rPr>
        <w:rFonts w:ascii="Courier New" w:hAnsi="Courier New" w:cs="Courier New" w:hint="default"/>
      </w:rPr>
    </w:lvl>
    <w:lvl w:ilvl="8" w:tplc="04100005" w:tentative="1">
      <w:start w:val="1"/>
      <w:numFmt w:val="bullet"/>
      <w:lvlText w:val=""/>
      <w:lvlJc w:val="left"/>
      <w:pPr>
        <w:tabs>
          <w:tab w:val="num" w:pos="6969"/>
        </w:tabs>
        <w:ind w:left="6969" w:hanging="360"/>
      </w:pPr>
      <w:rPr>
        <w:rFonts w:ascii="Wingdings" w:hAnsi="Wingdings" w:hint="default"/>
      </w:rPr>
    </w:lvl>
  </w:abstractNum>
  <w:abstractNum w:abstractNumId="35">
    <w:nsid w:val="7E5F5F12"/>
    <w:multiLevelType w:val="hybridMultilevel"/>
    <w:tmpl w:val="F0F47390"/>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36">
    <w:nsid w:val="7EE32546"/>
    <w:multiLevelType w:val="hybridMultilevel"/>
    <w:tmpl w:val="55C6E912"/>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37">
    <w:nsid w:val="7F0820E9"/>
    <w:multiLevelType w:val="hybridMultilevel"/>
    <w:tmpl w:val="6E74F8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9"/>
  </w:num>
  <w:num w:numId="2">
    <w:abstractNumId w:val="16"/>
  </w:num>
  <w:num w:numId="3">
    <w:abstractNumId w:val="5"/>
  </w:num>
  <w:num w:numId="4">
    <w:abstractNumId w:val="14"/>
  </w:num>
  <w:num w:numId="5">
    <w:abstractNumId w:val="32"/>
  </w:num>
  <w:num w:numId="6">
    <w:abstractNumId w:val="9"/>
  </w:num>
  <w:num w:numId="7">
    <w:abstractNumId w:val="4"/>
  </w:num>
  <w:num w:numId="8">
    <w:abstractNumId w:val="28"/>
  </w:num>
  <w:num w:numId="9">
    <w:abstractNumId w:val="36"/>
  </w:num>
  <w:num w:numId="10">
    <w:abstractNumId w:val="6"/>
  </w:num>
  <w:num w:numId="11">
    <w:abstractNumId w:val="31"/>
  </w:num>
  <w:num w:numId="12">
    <w:abstractNumId w:val="22"/>
  </w:num>
  <w:num w:numId="13">
    <w:abstractNumId w:val="15"/>
  </w:num>
  <w:num w:numId="14">
    <w:abstractNumId w:val="27"/>
  </w:num>
  <w:num w:numId="15">
    <w:abstractNumId w:val="17"/>
  </w:num>
  <w:num w:numId="16">
    <w:abstractNumId w:val="0"/>
  </w:num>
  <w:num w:numId="17">
    <w:abstractNumId w:val="34"/>
  </w:num>
  <w:num w:numId="18">
    <w:abstractNumId w:val="7"/>
  </w:num>
  <w:num w:numId="19">
    <w:abstractNumId w:val="30"/>
  </w:num>
  <w:num w:numId="20">
    <w:abstractNumId w:val="24"/>
  </w:num>
  <w:num w:numId="21">
    <w:abstractNumId w:val="13"/>
  </w:num>
  <w:num w:numId="22">
    <w:abstractNumId w:val="2"/>
  </w:num>
  <w:num w:numId="23">
    <w:abstractNumId w:val="23"/>
  </w:num>
  <w:num w:numId="24">
    <w:abstractNumId w:val="11"/>
  </w:num>
  <w:num w:numId="25">
    <w:abstractNumId w:val="19"/>
  </w:num>
  <w:num w:numId="26">
    <w:abstractNumId w:val="8"/>
  </w:num>
  <w:num w:numId="27">
    <w:abstractNumId w:val="20"/>
  </w:num>
  <w:num w:numId="28">
    <w:abstractNumId w:val="12"/>
  </w:num>
  <w:num w:numId="29">
    <w:abstractNumId w:val="18"/>
  </w:num>
  <w:num w:numId="30">
    <w:abstractNumId w:val="1"/>
  </w:num>
  <w:num w:numId="31">
    <w:abstractNumId w:val="25"/>
  </w:num>
  <w:num w:numId="32">
    <w:abstractNumId w:val="26"/>
  </w:num>
  <w:num w:numId="33">
    <w:abstractNumId w:val="21"/>
  </w:num>
  <w:num w:numId="34">
    <w:abstractNumId w:val="33"/>
  </w:num>
  <w:num w:numId="35">
    <w:abstractNumId w:val="35"/>
  </w:num>
  <w:num w:numId="36">
    <w:abstractNumId w:val="37"/>
  </w:num>
  <w:num w:numId="37">
    <w:abstractNumId w:val="3"/>
  </w:num>
  <w:num w:numId="3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oNotTrackMoves/>
  <w:defaultTabStop w:val="708"/>
  <w:hyphenationZone w:val="283"/>
  <w:noPunctuationKerning/>
  <w:characterSpacingControl w:val="doNotCompress"/>
  <w:hdrShapeDefaults>
    <o:shapedefaults v:ext="edit" spidmax="39938"/>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34900"/>
    <w:rsid w:val="000009D1"/>
    <w:rsid w:val="00004CD6"/>
    <w:rsid w:val="00005E8E"/>
    <w:rsid w:val="000139EF"/>
    <w:rsid w:val="00017965"/>
    <w:rsid w:val="000245A4"/>
    <w:rsid w:val="00025449"/>
    <w:rsid w:val="00034466"/>
    <w:rsid w:val="00034BC6"/>
    <w:rsid w:val="00041E34"/>
    <w:rsid w:val="00042CEF"/>
    <w:rsid w:val="00047A64"/>
    <w:rsid w:val="00051D88"/>
    <w:rsid w:val="00052E19"/>
    <w:rsid w:val="00053C11"/>
    <w:rsid w:val="000541C6"/>
    <w:rsid w:val="000664A1"/>
    <w:rsid w:val="000767A1"/>
    <w:rsid w:val="00077700"/>
    <w:rsid w:val="00080122"/>
    <w:rsid w:val="000870F5"/>
    <w:rsid w:val="00093A3C"/>
    <w:rsid w:val="000948D9"/>
    <w:rsid w:val="000950A0"/>
    <w:rsid w:val="000A021D"/>
    <w:rsid w:val="000A0F8D"/>
    <w:rsid w:val="000E5F0D"/>
    <w:rsid w:val="000F1AC7"/>
    <w:rsid w:val="0010256A"/>
    <w:rsid w:val="00105989"/>
    <w:rsid w:val="00116C07"/>
    <w:rsid w:val="00120CE7"/>
    <w:rsid w:val="00126020"/>
    <w:rsid w:val="00127396"/>
    <w:rsid w:val="00134FCF"/>
    <w:rsid w:val="001375DD"/>
    <w:rsid w:val="0015091F"/>
    <w:rsid w:val="00152A76"/>
    <w:rsid w:val="00165370"/>
    <w:rsid w:val="00165981"/>
    <w:rsid w:val="001734A7"/>
    <w:rsid w:val="00176ECE"/>
    <w:rsid w:val="0018276E"/>
    <w:rsid w:val="001917B9"/>
    <w:rsid w:val="001A09A1"/>
    <w:rsid w:val="001A1B4E"/>
    <w:rsid w:val="001A5959"/>
    <w:rsid w:val="001B11EB"/>
    <w:rsid w:val="001C4AE1"/>
    <w:rsid w:val="001D23DB"/>
    <w:rsid w:val="001D4B78"/>
    <w:rsid w:val="001E0542"/>
    <w:rsid w:val="001E2FF3"/>
    <w:rsid w:val="001E75A3"/>
    <w:rsid w:val="001F2349"/>
    <w:rsid w:val="00215B03"/>
    <w:rsid w:val="00217BC6"/>
    <w:rsid w:val="00223EE1"/>
    <w:rsid w:val="0022610D"/>
    <w:rsid w:val="00227DE2"/>
    <w:rsid w:val="00234900"/>
    <w:rsid w:val="00236726"/>
    <w:rsid w:val="002452BF"/>
    <w:rsid w:val="00270FDA"/>
    <w:rsid w:val="00275486"/>
    <w:rsid w:val="0027697C"/>
    <w:rsid w:val="0028599C"/>
    <w:rsid w:val="00294C41"/>
    <w:rsid w:val="002B27FD"/>
    <w:rsid w:val="002D30FC"/>
    <w:rsid w:val="002D6D8A"/>
    <w:rsid w:val="002D7195"/>
    <w:rsid w:val="002F3EB8"/>
    <w:rsid w:val="002F579B"/>
    <w:rsid w:val="002F69C4"/>
    <w:rsid w:val="003002E5"/>
    <w:rsid w:val="00300C14"/>
    <w:rsid w:val="00301A21"/>
    <w:rsid w:val="00301F0C"/>
    <w:rsid w:val="00316267"/>
    <w:rsid w:val="00343393"/>
    <w:rsid w:val="00347BC6"/>
    <w:rsid w:val="00361FCF"/>
    <w:rsid w:val="00363B26"/>
    <w:rsid w:val="003710C0"/>
    <w:rsid w:val="00383FD8"/>
    <w:rsid w:val="003859C5"/>
    <w:rsid w:val="00396D29"/>
    <w:rsid w:val="00397E7A"/>
    <w:rsid w:val="003A2D88"/>
    <w:rsid w:val="003D7C7B"/>
    <w:rsid w:val="003E19FF"/>
    <w:rsid w:val="003F56D6"/>
    <w:rsid w:val="004001BD"/>
    <w:rsid w:val="00402103"/>
    <w:rsid w:val="0040740B"/>
    <w:rsid w:val="0043734B"/>
    <w:rsid w:val="0044162A"/>
    <w:rsid w:val="00445B41"/>
    <w:rsid w:val="00450F10"/>
    <w:rsid w:val="004532DA"/>
    <w:rsid w:val="004540E1"/>
    <w:rsid w:val="00464E86"/>
    <w:rsid w:val="00471399"/>
    <w:rsid w:val="004758CE"/>
    <w:rsid w:val="0048322E"/>
    <w:rsid w:val="004900D4"/>
    <w:rsid w:val="0049381F"/>
    <w:rsid w:val="004955DA"/>
    <w:rsid w:val="004A355A"/>
    <w:rsid w:val="004B1213"/>
    <w:rsid w:val="004B1DB9"/>
    <w:rsid w:val="004B56F5"/>
    <w:rsid w:val="004B6A90"/>
    <w:rsid w:val="004C2077"/>
    <w:rsid w:val="004D1F68"/>
    <w:rsid w:val="004D1F71"/>
    <w:rsid w:val="004D4F54"/>
    <w:rsid w:val="00506805"/>
    <w:rsid w:val="005151C8"/>
    <w:rsid w:val="00517EDD"/>
    <w:rsid w:val="00521492"/>
    <w:rsid w:val="00531582"/>
    <w:rsid w:val="005317BB"/>
    <w:rsid w:val="00532034"/>
    <w:rsid w:val="00532898"/>
    <w:rsid w:val="00534547"/>
    <w:rsid w:val="0054666E"/>
    <w:rsid w:val="00552E8A"/>
    <w:rsid w:val="00557601"/>
    <w:rsid w:val="00557EC8"/>
    <w:rsid w:val="00572D85"/>
    <w:rsid w:val="005865D9"/>
    <w:rsid w:val="005921BA"/>
    <w:rsid w:val="00592B71"/>
    <w:rsid w:val="005A23EA"/>
    <w:rsid w:val="005B03FF"/>
    <w:rsid w:val="005B4D6B"/>
    <w:rsid w:val="005B750E"/>
    <w:rsid w:val="005C4E81"/>
    <w:rsid w:val="005D4D55"/>
    <w:rsid w:val="005E7AFD"/>
    <w:rsid w:val="005F06F5"/>
    <w:rsid w:val="00601BA4"/>
    <w:rsid w:val="006024CB"/>
    <w:rsid w:val="00602B50"/>
    <w:rsid w:val="00612888"/>
    <w:rsid w:val="00617573"/>
    <w:rsid w:val="0062037E"/>
    <w:rsid w:val="006214E1"/>
    <w:rsid w:val="006227E4"/>
    <w:rsid w:val="00625050"/>
    <w:rsid w:val="0063123B"/>
    <w:rsid w:val="00634B93"/>
    <w:rsid w:val="00640C2D"/>
    <w:rsid w:val="00654664"/>
    <w:rsid w:val="00654AEA"/>
    <w:rsid w:val="0065769E"/>
    <w:rsid w:val="00665F09"/>
    <w:rsid w:val="00666306"/>
    <w:rsid w:val="006675EF"/>
    <w:rsid w:val="00692034"/>
    <w:rsid w:val="00692451"/>
    <w:rsid w:val="00696D52"/>
    <w:rsid w:val="006A47C6"/>
    <w:rsid w:val="006B13F2"/>
    <w:rsid w:val="006B19F4"/>
    <w:rsid w:val="006B4CB4"/>
    <w:rsid w:val="006C63C8"/>
    <w:rsid w:val="006D406C"/>
    <w:rsid w:val="006D5A30"/>
    <w:rsid w:val="006E5ABE"/>
    <w:rsid w:val="006F1641"/>
    <w:rsid w:val="006F4D30"/>
    <w:rsid w:val="00713577"/>
    <w:rsid w:val="00714284"/>
    <w:rsid w:val="00715A9D"/>
    <w:rsid w:val="007368F8"/>
    <w:rsid w:val="00742B9E"/>
    <w:rsid w:val="00751597"/>
    <w:rsid w:val="007530C2"/>
    <w:rsid w:val="007542BA"/>
    <w:rsid w:val="00754F87"/>
    <w:rsid w:val="00773B72"/>
    <w:rsid w:val="0078316C"/>
    <w:rsid w:val="00783189"/>
    <w:rsid w:val="00794B87"/>
    <w:rsid w:val="007D5A10"/>
    <w:rsid w:val="007E2CBB"/>
    <w:rsid w:val="007F3623"/>
    <w:rsid w:val="007F683C"/>
    <w:rsid w:val="00810D00"/>
    <w:rsid w:val="00826961"/>
    <w:rsid w:val="00832AB0"/>
    <w:rsid w:val="00833A67"/>
    <w:rsid w:val="00836D19"/>
    <w:rsid w:val="00856D34"/>
    <w:rsid w:val="00873791"/>
    <w:rsid w:val="008918C7"/>
    <w:rsid w:val="008A2C34"/>
    <w:rsid w:val="008B5F8F"/>
    <w:rsid w:val="008C2492"/>
    <w:rsid w:val="008C2745"/>
    <w:rsid w:val="008C539B"/>
    <w:rsid w:val="008E04F5"/>
    <w:rsid w:val="008E193F"/>
    <w:rsid w:val="008E73AE"/>
    <w:rsid w:val="008F1725"/>
    <w:rsid w:val="008F34E8"/>
    <w:rsid w:val="0090491C"/>
    <w:rsid w:val="00913E5F"/>
    <w:rsid w:val="00914DFC"/>
    <w:rsid w:val="00925345"/>
    <w:rsid w:val="00927493"/>
    <w:rsid w:val="00933580"/>
    <w:rsid w:val="009361FD"/>
    <w:rsid w:val="0094244F"/>
    <w:rsid w:val="00942A5C"/>
    <w:rsid w:val="00950736"/>
    <w:rsid w:val="0095569F"/>
    <w:rsid w:val="00981E4F"/>
    <w:rsid w:val="0098325E"/>
    <w:rsid w:val="0098425A"/>
    <w:rsid w:val="00987755"/>
    <w:rsid w:val="00991D8E"/>
    <w:rsid w:val="00992B12"/>
    <w:rsid w:val="009945E9"/>
    <w:rsid w:val="009A0D74"/>
    <w:rsid w:val="009B08F7"/>
    <w:rsid w:val="009B6364"/>
    <w:rsid w:val="009C1CEC"/>
    <w:rsid w:val="009C356B"/>
    <w:rsid w:val="009C67D6"/>
    <w:rsid w:val="009C7048"/>
    <w:rsid w:val="009C75E1"/>
    <w:rsid w:val="009D1481"/>
    <w:rsid w:val="009D432C"/>
    <w:rsid w:val="009D4E5D"/>
    <w:rsid w:val="009D508F"/>
    <w:rsid w:val="009D75D4"/>
    <w:rsid w:val="009E56AB"/>
    <w:rsid w:val="00A03FF0"/>
    <w:rsid w:val="00A064E2"/>
    <w:rsid w:val="00A13C17"/>
    <w:rsid w:val="00A23243"/>
    <w:rsid w:val="00A40B1E"/>
    <w:rsid w:val="00A4522F"/>
    <w:rsid w:val="00A51A1E"/>
    <w:rsid w:val="00A67BEC"/>
    <w:rsid w:val="00A67C37"/>
    <w:rsid w:val="00A70ADC"/>
    <w:rsid w:val="00A719B7"/>
    <w:rsid w:val="00A83C65"/>
    <w:rsid w:val="00A84D7F"/>
    <w:rsid w:val="00A94AFA"/>
    <w:rsid w:val="00AA209B"/>
    <w:rsid w:val="00AA3AA3"/>
    <w:rsid w:val="00AA3C91"/>
    <w:rsid w:val="00AD27D7"/>
    <w:rsid w:val="00AD3327"/>
    <w:rsid w:val="00AD394D"/>
    <w:rsid w:val="00AF6DD4"/>
    <w:rsid w:val="00B0583E"/>
    <w:rsid w:val="00B167D4"/>
    <w:rsid w:val="00B21C9A"/>
    <w:rsid w:val="00B3108A"/>
    <w:rsid w:val="00B31DB7"/>
    <w:rsid w:val="00B32791"/>
    <w:rsid w:val="00B379E0"/>
    <w:rsid w:val="00B449F7"/>
    <w:rsid w:val="00B56410"/>
    <w:rsid w:val="00B70C14"/>
    <w:rsid w:val="00B87E26"/>
    <w:rsid w:val="00B9348D"/>
    <w:rsid w:val="00BA61E8"/>
    <w:rsid w:val="00BB5378"/>
    <w:rsid w:val="00BC27FE"/>
    <w:rsid w:val="00BD1D37"/>
    <w:rsid w:val="00BD65F9"/>
    <w:rsid w:val="00C0133A"/>
    <w:rsid w:val="00C10CD8"/>
    <w:rsid w:val="00C15FDF"/>
    <w:rsid w:val="00C21A0F"/>
    <w:rsid w:val="00C4032C"/>
    <w:rsid w:val="00C42C7E"/>
    <w:rsid w:val="00C434E9"/>
    <w:rsid w:val="00C45742"/>
    <w:rsid w:val="00C51151"/>
    <w:rsid w:val="00C51E6E"/>
    <w:rsid w:val="00C57C07"/>
    <w:rsid w:val="00C60A0E"/>
    <w:rsid w:val="00C60E1C"/>
    <w:rsid w:val="00C617A2"/>
    <w:rsid w:val="00C62D14"/>
    <w:rsid w:val="00C71C81"/>
    <w:rsid w:val="00C72CC8"/>
    <w:rsid w:val="00C820AD"/>
    <w:rsid w:val="00C96B59"/>
    <w:rsid w:val="00CA48C0"/>
    <w:rsid w:val="00CD4E8B"/>
    <w:rsid w:val="00CE2A2F"/>
    <w:rsid w:val="00CE6FD3"/>
    <w:rsid w:val="00CF081F"/>
    <w:rsid w:val="00CF089F"/>
    <w:rsid w:val="00CF58FB"/>
    <w:rsid w:val="00D04746"/>
    <w:rsid w:val="00D126BC"/>
    <w:rsid w:val="00D31E65"/>
    <w:rsid w:val="00D34D05"/>
    <w:rsid w:val="00D50546"/>
    <w:rsid w:val="00D50835"/>
    <w:rsid w:val="00D632AE"/>
    <w:rsid w:val="00D823CE"/>
    <w:rsid w:val="00D90094"/>
    <w:rsid w:val="00D91C61"/>
    <w:rsid w:val="00D91F81"/>
    <w:rsid w:val="00D94E9C"/>
    <w:rsid w:val="00DB72E2"/>
    <w:rsid w:val="00DC3D62"/>
    <w:rsid w:val="00DC593E"/>
    <w:rsid w:val="00DC61CA"/>
    <w:rsid w:val="00DE6E38"/>
    <w:rsid w:val="00E01936"/>
    <w:rsid w:val="00E05A64"/>
    <w:rsid w:val="00E112CD"/>
    <w:rsid w:val="00E12FE4"/>
    <w:rsid w:val="00E278FD"/>
    <w:rsid w:val="00E3360E"/>
    <w:rsid w:val="00E33882"/>
    <w:rsid w:val="00E37F91"/>
    <w:rsid w:val="00E40F05"/>
    <w:rsid w:val="00E87216"/>
    <w:rsid w:val="00E93BA6"/>
    <w:rsid w:val="00EA46C0"/>
    <w:rsid w:val="00EB4A61"/>
    <w:rsid w:val="00EC5A6B"/>
    <w:rsid w:val="00EC71D1"/>
    <w:rsid w:val="00ED671D"/>
    <w:rsid w:val="00EE524B"/>
    <w:rsid w:val="00EF219C"/>
    <w:rsid w:val="00EF7BD1"/>
    <w:rsid w:val="00F036BA"/>
    <w:rsid w:val="00F042E1"/>
    <w:rsid w:val="00F24268"/>
    <w:rsid w:val="00F248AC"/>
    <w:rsid w:val="00F27ABD"/>
    <w:rsid w:val="00F27D46"/>
    <w:rsid w:val="00F31C14"/>
    <w:rsid w:val="00F32EE5"/>
    <w:rsid w:val="00F33FC6"/>
    <w:rsid w:val="00F37AA0"/>
    <w:rsid w:val="00F47DED"/>
    <w:rsid w:val="00F558F3"/>
    <w:rsid w:val="00F57B6F"/>
    <w:rsid w:val="00F722DD"/>
    <w:rsid w:val="00F73723"/>
    <w:rsid w:val="00F85EC0"/>
    <w:rsid w:val="00F87910"/>
    <w:rsid w:val="00F915C7"/>
    <w:rsid w:val="00FA0303"/>
    <w:rsid w:val="00FA2CBF"/>
    <w:rsid w:val="00FA3459"/>
    <w:rsid w:val="00FB2F14"/>
    <w:rsid w:val="00FB7FC4"/>
    <w:rsid w:val="00FC10A4"/>
    <w:rsid w:val="00FC2D12"/>
    <w:rsid w:val="00FC79DC"/>
    <w:rsid w:val="00FD3A31"/>
    <w:rsid w:val="00FE13D4"/>
    <w:rsid w:val="00FE564F"/>
    <w:rsid w:val="00FF2A2E"/>
    <w:rsid w:val="00FF4BD5"/>
    <w:rsid w:val="00FF7FBE"/>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120CE7"/>
    <w:rPr>
      <w:sz w:val="24"/>
      <w:szCs w:val="24"/>
    </w:rPr>
  </w:style>
  <w:style w:type="paragraph" w:styleId="Titolo1">
    <w:name w:val="heading 1"/>
    <w:basedOn w:val="Normale"/>
    <w:next w:val="Normale"/>
    <w:qFormat/>
    <w:rsid w:val="00DC61CA"/>
    <w:pPr>
      <w:keepNext/>
      <w:spacing w:before="240" w:after="60"/>
      <w:outlineLvl w:val="0"/>
    </w:pPr>
    <w:rPr>
      <w:rFonts w:ascii="Arial" w:hAnsi="Arial" w:cs="Arial"/>
      <w:b/>
      <w:bCs/>
      <w:kern w:val="32"/>
      <w:sz w:val="32"/>
      <w:szCs w:val="32"/>
    </w:rPr>
  </w:style>
  <w:style w:type="paragraph" w:styleId="Titolo2">
    <w:name w:val="heading 2"/>
    <w:basedOn w:val="Normale"/>
    <w:next w:val="Normale"/>
    <w:qFormat/>
    <w:rsid w:val="00ED671D"/>
    <w:pPr>
      <w:keepNext/>
      <w:spacing w:before="240" w:after="60"/>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1">
    <w:name w:val="c1"/>
    <w:basedOn w:val="Normale"/>
    <w:rsid w:val="00120CE7"/>
    <w:pPr>
      <w:widowControl w:val="0"/>
      <w:autoSpaceDE w:val="0"/>
      <w:autoSpaceDN w:val="0"/>
      <w:adjustRightInd w:val="0"/>
      <w:jc w:val="center"/>
    </w:pPr>
    <w:rPr>
      <w:lang w:val="en-US"/>
    </w:rPr>
  </w:style>
  <w:style w:type="paragraph" w:customStyle="1" w:styleId="c2">
    <w:name w:val="c2"/>
    <w:basedOn w:val="Normale"/>
    <w:rsid w:val="00120CE7"/>
    <w:pPr>
      <w:widowControl w:val="0"/>
      <w:autoSpaceDE w:val="0"/>
      <w:autoSpaceDN w:val="0"/>
      <w:adjustRightInd w:val="0"/>
      <w:jc w:val="center"/>
    </w:pPr>
    <w:rPr>
      <w:lang w:val="en-US"/>
    </w:rPr>
  </w:style>
  <w:style w:type="paragraph" w:customStyle="1" w:styleId="p4">
    <w:name w:val="p4"/>
    <w:basedOn w:val="Normale"/>
    <w:rsid w:val="00120CE7"/>
    <w:pPr>
      <w:widowControl w:val="0"/>
      <w:tabs>
        <w:tab w:val="left" w:pos="204"/>
      </w:tabs>
      <w:autoSpaceDE w:val="0"/>
      <w:autoSpaceDN w:val="0"/>
      <w:adjustRightInd w:val="0"/>
    </w:pPr>
    <w:rPr>
      <w:lang w:val="en-US"/>
    </w:rPr>
  </w:style>
  <w:style w:type="paragraph" w:customStyle="1" w:styleId="p5">
    <w:name w:val="p5"/>
    <w:basedOn w:val="Normale"/>
    <w:rsid w:val="00120CE7"/>
    <w:pPr>
      <w:widowControl w:val="0"/>
      <w:tabs>
        <w:tab w:val="left" w:pos="379"/>
      </w:tabs>
      <w:autoSpaceDE w:val="0"/>
      <w:autoSpaceDN w:val="0"/>
      <w:adjustRightInd w:val="0"/>
      <w:ind w:left="906" w:hanging="379"/>
    </w:pPr>
    <w:rPr>
      <w:lang w:val="en-US"/>
    </w:rPr>
  </w:style>
  <w:style w:type="paragraph" w:customStyle="1" w:styleId="p6">
    <w:name w:val="p6"/>
    <w:basedOn w:val="Normale"/>
    <w:rsid w:val="00120CE7"/>
    <w:pPr>
      <w:widowControl w:val="0"/>
      <w:tabs>
        <w:tab w:val="left" w:pos="9365"/>
      </w:tabs>
      <w:autoSpaceDE w:val="0"/>
      <w:autoSpaceDN w:val="0"/>
      <w:adjustRightInd w:val="0"/>
      <w:ind w:left="8080"/>
    </w:pPr>
    <w:rPr>
      <w:lang w:val="en-US"/>
    </w:rPr>
  </w:style>
  <w:style w:type="paragraph" w:customStyle="1" w:styleId="c8">
    <w:name w:val="c8"/>
    <w:basedOn w:val="Normale"/>
    <w:rsid w:val="00120CE7"/>
    <w:pPr>
      <w:widowControl w:val="0"/>
      <w:autoSpaceDE w:val="0"/>
      <w:autoSpaceDN w:val="0"/>
      <w:adjustRightInd w:val="0"/>
      <w:jc w:val="center"/>
    </w:pPr>
    <w:rPr>
      <w:lang w:val="en-US"/>
    </w:rPr>
  </w:style>
  <w:style w:type="paragraph" w:customStyle="1" w:styleId="p7">
    <w:name w:val="p7"/>
    <w:basedOn w:val="Normale"/>
    <w:rsid w:val="00120CE7"/>
    <w:pPr>
      <w:widowControl w:val="0"/>
      <w:tabs>
        <w:tab w:val="left" w:pos="3826"/>
      </w:tabs>
      <w:autoSpaceDE w:val="0"/>
      <w:autoSpaceDN w:val="0"/>
      <w:adjustRightInd w:val="0"/>
      <w:ind w:left="2541"/>
    </w:pPr>
    <w:rPr>
      <w:lang w:val="en-US"/>
    </w:rPr>
  </w:style>
  <w:style w:type="paragraph" w:customStyle="1" w:styleId="p11">
    <w:name w:val="p11"/>
    <w:basedOn w:val="Normale"/>
    <w:rsid w:val="00120CE7"/>
    <w:pPr>
      <w:widowControl w:val="0"/>
      <w:tabs>
        <w:tab w:val="left" w:pos="266"/>
      </w:tabs>
      <w:autoSpaceDE w:val="0"/>
      <w:autoSpaceDN w:val="0"/>
      <w:adjustRightInd w:val="0"/>
      <w:ind w:left="1019" w:hanging="266"/>
    </w:pPr>
    <w:rPr>
      <w:lang w:val="en-US"/>
    </w:rPr>
  </w:style>
  <w:style w:type="paragraph" w:customStyle="1" w:styleId="c13">
    <w:name w:val="c13"/>
    <w:basedOn w:val="Normale"/>
    <w:rsid w:val="00120CE7"/>
    <w:pPr>
      <w:widowControl w:val="0"/>
      <w:autoSpaceDE w:val="0"/>
      <w:autoSpaceDN w:val="0"/>
      <w:adjustRightInd w:val="0"/>
      <w:jc w:val="center"/>
    </w:pPr>
    <w:rPr>
      <w:lang w:val="en-US"/>
    </w:rPr>
  </w:style>
  <w:style w:type="paragraph" w:customStyle="1" w:styleId="p14">
    <w:name w:val="p14"/>
    <w:basedOn w:val="Normale"/>
    <w:rsid w:val="00120CE7"/>
    <w:pPr>
      <w:widowControl w:val="0"/>
      <w:tabs>
        <w:tab w:val="left" w:pos="9422"/>
      </w:tabs>
      <w:autoSpaceDE w:val="0"/>
      <w:autoSpaceDN w:val="0"/>
      <w:adjustRightInd w:val="0"/>
      <w:ind w:left="8137"/>
    </w:pPr>
    <w:rPr>
      <w:lang w:val="en-US"/>
    </w:rPr>
  </w:style>
  <w:style w:type="paragraph" w:customStyle="1" w:styleId="p17">
    <w:name w:val="p17"/>
    <w:basedOn w:val="Normale"/>
    <w:rsid w:val="00120CE7"/>
    <w:pPr>
      <w:widowControl w:val="0"/>
      <w:tabs>
        <w:tab w:val="left" w:pos="1360"/>
      </w:tabs>
      <w:autoSpaceDE w:val="0"/>
      <w:autoSpaceDN w:val="0"/>
      <w:adjustRightInd w:val="0"/>
      <w:ind w:firstLine="1361"/>
    </w:pPr>
    <w:rPr>
      <w:lang w:val="en-US"/>
    </w:rPr>
  </w:style>
  <w:style w:type="paragraph" w:customStyle="1" w:styleId="p18">
    <w:name w:val="p18"/>
    <w:basedOn w:val="Normale"/>
    <w:rsid w:val="00120CE7"/>
    <w:pPr>
      <w:widowControl w:val="0"/>
      <w:tabs>
        <w:tab w:val="left" w:pos="3719"/>
      </w:tabs>
      <w:autoSpaceDE w:val="0"/>
      <w:autoSpaceDN w:val="0"/>
      <w:adjustRightInd w:val="0"/>
      <w:ind w:left="2433"/>
    </w:pPr>
    <w:rPr>
      <w:lang w:val="en-US"/>
    </w:rPr>
  </w:style>
  <w:style w:type="paragraph" w:customStyle="1" w:styleId="p19">
    <w:name w:val="p19"/>
    <w:basedOn w:val="Normale"/>
    <w:rsid w:val="00120CE7"/>
    <w:pPr>
      <w:widowControl w:val="0"/>
      <w:tabs>
        <w:tab w:val="left" w:pos="306"/>
      </w:tabs>
      <w:autoSpaceDE w:val="0"/>
      <w:autoSpaceDN w:val="0"/>
      <w:adjustRightInd w:val="0"/>
      <w:ind w:left="979" w:hanging="306"/>
    </w:pPr>
    <w:rPr>
      <w:lang w:val="en-US"/>
    </w:rPr>
  </w:style>
  <w:style w:type="paragraph" w:styleId="Intestazione">
    <w:name w:val="header"/>
    <w:basedOn w:val="Normale"/>
    <w:link w:val="IntestazioneCarattere"/>
    <w:rsid w:val="00C0133A"/>
    <w:pPr>
      <w:tabs>
        <w:tab w:val="center" w:pos="4819"/>
        <w:tab w:val="right" w:pos="9638"/>
      </w:tabs>
    </w:pPr>
  </w:style>
  <w:style w:type="paragraph" w:styleId="Pidipagina">
    <w:name w:val="footer"/>
    <w:basedOn w:val="Normale"/>
    <w:rsid w:val="00C0133A"/>
    <w:pPr>
      <w:tabs>
        <w:tab w:val="center" w:pos="4819"/>
        <w:tab w:val="right" w:pos="9638"/>
      </w:tabs>
    </w:pPr>
  </w:style>
  <w:style w:type="character" w:styleId="Numeropagina">
    <w:name w:val="page number"/>
    <w:basedOn w:val="Carpredefinitoparagrafo"/>
    <w:rsid w:val="00C0133A"/>
  </w:style>
  <w:style w:type="paragraph" w:styleId="Sommario1">
    <w:name w:val="toc 1"/>
    <w:basedOn w:val="Normale"/>
    <w:next w:val="Normale"/>
    <w:autoRedefine/>
    <w:uiPriority w:val="39"/>
    <w:rsid w:val="00692451"/>
  </w:style>
  <w:style w:type="paragraph" w:styleId="Sommario2">
    <w:name w:val="toc 2"/>
    <w:basedOn w:val="Normale"/>
    <w:next w:val="Normale"/>
    <w:autoRedefine/>
    <w:uiPriority w:val="39"/>
    <w:rsid w:val="00692451"/>
    <w:pPr>
      <w:ind w:left="240"/>
    </w:pPr>
  </w:style>
  <w:style w:type="character" w:styleId="Collegamentoipertestuale">
    <w:name w:val="Hyperlink"/>
    <w:basedOn w:val="Carpredefinitoparagrafo"/>
    <w:uiPriority w:val="99"/>
    <w:rsid w:val="00692451"/>
    <w:rPr>
      <w:color w:val="0000FF"/>
      <w:u w:val="single"/>
    </w:rPr>
  </w:style>
  <w:style w:type="paragraph" w:customStyle="1" w:styleId="Risultato">
    <w:name w:val="Risultato"/>
    <w:basedOn w:val="Corpodeltesto"/>
    <w:autoRedefine/>
    <w:rsid w:val="00692451"/>
    <w:pPr>
      <w:spacing w:after="60" w:line="260" w:lineRule="exact"/>
      <w:ind w:left="245" w:hanging="245"/>
      <w:jc w:val="both"/>
    </w:pPr>
    <w:rPr>
      <w:sz w:val="20"/>
      <w:szCs w:val="20"/>
      <w:lang w:eastAsia="en-US"/>
    </w:rPr>
  </w:style>
  <w:style w:type="paragraph" w:customStyle="1" w:styleId="Posizione">
    <w:name w:val="Posizione"/>
    <w:next w:val="Risultato"/>
    <w:rsid w:val="00692451"/>
    <w:pPr>
      <w:spacing w:after="40" w:line="220" w:lineRule="atLeast"/>
    </w:pPr>
    <w:rPr>
      <w:rFonts w:ascii="Arial" w:hAnsi="Arial" w:cs="Arial"/>
      <w:b/>
      <w:bCs/>
      <w:spacing w:val="-10"/>
      <w:lang w:eastAsia="en-US"/>
    </w:rPr>
  </w:style>
  <w:style w:type="paragraph" w:styleId="Testomacro">
    <w:name w:val="macro"/>
    <w:semiHidden/>
    <w:rsid w:val="0069245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customStyle="1" w:styleId="Norcapo">
    <w:name w:val="Norcapo"/>
    <w:basedOn w:val="Normale"/>
    <w:rsid w:val="00692451"/>
    <w:pPr>
      <w:tabs>
        <w:tab w:val="left" w:pos="425"/>
      </w:tabs>
      <w:spacing w:line="260" w:lineRule="exact"/>
      <w:jc w:val="both"/>
    </w:pPr>
    <w:rPr>
      <w:sz w:val="22"/>
      <w:szCs w:val="18"/>
      <w:lang w:eastAsia="en-US"/>
    </w:rPr>
  </w:style>
  <w:style w:type="paragraph" w:styleId="Corpodeltesto">
    <w:name w:val="Body Text"/>
    <w:basedOn w:val="Normale"/>
    <w:rsid w:val="00692451"/>
    <w:pPr>
      <w:spacing w:after="120"/>
    </w:pPr>
  </w:style>
  <w:style w:type="table" w:styleId="Grigliatabella">
    <w:name w:val="Table Grid"/>
    <w:basedOn w:val="Tabellanormale"/>
    <w:rsid w:val="00052E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itt">
    <w:name w:val="Città"/>
    <w:basedOn w:val="Corpodeltesto"/>
    <w:next w:val="Corpodeltesto"/>
    <w:rsid w:val="005151C8"/>
    <w:pPr>
      <w:keepNext/>
      <w:spacing w:after="0" w:line="260" w:lineRule="exact"/>
      <w:jc w:val="both"/>
    </w:pPr>
    <w:rPr>
      <w:sz w:val="20"/>
      <w:szCs w:val="20"/>
      <w:lang w:eastAsia="en-US"/>
    </w:rPr>
  </w:style>
  <w:style w:type="paragraph" w:styleId="Firmadipostaelettronica">
    <w:name w:val="E-mail Signature"/>
    <w:basedOn w:val="Normale"/>
    <w:rsid w:val="005151C8"/>
    <w:pPr>
      <w:spacing w:line="260" w:lineRule="exact"/>
      <w:jc w:val="both"/>
    </w:pPr>
    <w:rPr>
      <w:sz w:val="20"/>
      <w:szCs w:val="20"/>
      <w:lang w:eastAsia="en-US"/>
    </w:rPr>
  </w:style>
  <w:style w:type="paragraph" w:styleId="Indice1">
    <w:name w:val="index 1"/>
    <w:basedOn w:val="Normale"/>
    <w:next w:val="Normale"/>
    <w:autoRedefine/>
    <w:semiHidden/>
    <w:rsid w:val="005151C8"/>
    <w:pPr>
      <w:ind w:left="240" w:hanging="240"/>
    </w:pPr>
  </w:style>
  <w:style w:type="paragraph" w:styleId="Titoloindice">
    <w:name w:val="index heading"/>
    <w:basedOn w:val="Normale"/>
    <w:next w:val="Indice1"/>
    <w:semiHidden/>
    <w:rsid w:val="005151C8"/>
    <w:pPr>
      <w:spacing w:line="260" w:lineRule="exact"/>
      <w:jc w:val="both"/>
    </w:pPr>
    <w:rPr>
      <w:rFonts w:ascii="Arial" w:hAnsi="Arial" w:cs="Arial"/>
      <w:b/>
      <w:bCs/>
      <w:sz w:val="20"/>
      <w:szCs w:val="20"/>
      <w:lang w:eastAsia="en-US"/>
    </w:rPr>
  </w:style>
  <w:style w:type="paragraph" w:styleId="NormaleWeb">
    <w:name w:val="Normal (Web)"/>
    <w:basedOn w:val="Normale"/>
    <w:uiPriority w:val="99"/>
    <w:unhideWhenUsed/>
    <w:rsid w:val="005865D9"/>
    <w:pPr>
      <w:spacing w:before="100" w:beforeAutospacing="1" w:after="100" w:afterAutospacing="1"/>
    </w:pPr>
  </w:style>
  <w:style w:type="character" w:customStyle="1" w:styleId="IntestazioneCarattere">
    <w:name w:val="Intestazione Carattere"/>
    <w:basedOn w:val="Carpredefinitoparagrafo"/>
    <w:link w:val="Intestazione"/>
    <w:rsid w:val="001917B9"/>
    <w:rPr>
      <w:sz w:val="24"/>
      <w:szCs w:val="24"/>
    </w:rPr>
  </w:style>
  <w:style w:type="character" w:styleId="Enfasigrassetto">
    <w:name w:val="Strong"/>
    <w:basedOn w:val="Carpredefinitoparagrafo"/>
    <w:uiPriority w:val="22"/>
    <w:qFormat/>
    <w:rsid w:val="004001BD"/>
    <w:rPr>
      <w:b/>
      <w:bCs/>
    </w:rPr>
  </w:style>
  <w:style w:type="character" w:customStyle="1" w:styleId="apple-converted-space">
    <w:name w:val="apple-converted-space"/>
    <w:basedOn w:val="Carpredefinitoparagrafo"/>
    <w:rsid w:val="004001BD"/>
  </w:style>
  <w:style w:type="paragraph" w:customStyle="1" w:styleId="Default">
    <w:name w:val="Default"/>
    <w:rsid w:val="00047A64"/>
    <w:pPr>
      <w:autoSpaceDE w:val="0"/>
      <w:autoSpaceDN w:val="0"/>
      <w:adjustRightInd w:val="0"/>
    </w:pPr>
    <w:rPr>
      <w:rFonts w:ascii="Courier New" w:hAnsi="Courier New" w:cs="Courier New"/>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atasecurity.it" TargetMode="External"/><Relationship Id="rId13" Type="http://schemas.openxmlformats.org/officeDocument/2006/relationships/hyperlink" Target="mailto:MMS@datasecurity.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datasecurity.i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ervizi.gpdp.it/comunicazione-rpd/" TargetMode="External"/><Relationship Id="rId5" Type="http://schemas.openxmlformats.org/officeDocument/2006/relationships/webSettings" Target="webSettings.xml"/><Relationship Id="rId15" Type="http://schemas.openxmlformats.org/officeDocument/2006/relationships/hyperlink" Target="mailto:dpo@datasecurity.it" TargetMode="External"/><Relationship Id="rId10" Type="http://schemas.openxmlformats.org/officeDocument/2006/relationships/hyperlink" Target="mailto:dpo@datasecurity.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datasecurity.it/" TargetMode="External"/><Relationship Id="rId14" Type="http://schemas.openxmlformats.org/officeDocument/2006/relationships/hyperlink" Target="mailto:dpo@datasecurity.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B09B7-D9DC-4B49-A36E-A6D4B8A72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12</Pages>
  <Words>2037</Words>
  <Characters>11612</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COMUNE DI CURNO</vt:lpstr>
    </vt:vector>
  </TitlesOfParts>
  <Company/>
  <LinksUpToDate>false</LinksUpToDate>
  <CharactersWithSpaces>13622</CharactersWithSpaces>
  <SharedDoc>false</SharedDoc>
  <HLinks>
    <vt:vector size="60" baseType="variant">
      <vt:variant>
        <vt:i4>7995444</vt:i4>
      </vt:variant>
      <vt:variant>
        <vt:i4>67</vt:i4>
      </vt:variant>
      <vt:variant>
        <vt:i4>0</vt:i4>
      </vt:variant>
      <vt:variant>
        <vt:i4>5</vt:i4>
      </vt:variant>
      <vt:variant>
        <vt:lpwstr>http://www.ashampoo.it/</vt:lpwstr>
      </vt:variant>
      <vt:variant>
        <vt:lpwstr/>
      </vt:variant>
      <vt:variant>
        <vt:i4>1114164</vt:i4>
      </vt:variant>
      <vt:variant>
        <vt:i4>50</vt:i4>
      </vt:variant>
      <vt:variant>
        <vt:i4>0</vt:i4>
      </vt:variant>
      <vt:variant>
        <vt:i4>5</vt:i4>
      </vt:variant>
      <vt:variant>
        <vt:lpwstr/>
      </vt:variant>
      <vt:variant>
        <vt:lpwstr>_Toc398188763</vt:lpwstr>
      </vt:variant>
      <vt:variant>
        <vt:i4>1114164</vt:i4>
      </vt:variant>
      <vt:variant>
        <vt:i4>44</vt:i4>
      </vt:variant>
      <vt:variant>
        <vt:i4>0</vt:i4>
      </vt:variant>
      <vt:variant>
        <vt:i4>5</vt:i4>
      </vt:variant>
      <vt:variant>
        <vt:lpwstr/>
      </vt:variant>
      <vt:variant>
        <vt:lpwstr>_Toc398188762</vt:lpwstr>
      </vt:variant>
      <vt:variant>
        <vt:i4>1114164</vt:i4>
      </vt:variant>
      <vt:variant>
        <vt:i4>38</vt:i4>
      </vt:variant>
      <vt:variant>
        <vt:i4>0</vt:i4>
      </vt:variant>
      <vt:variant>
        <vt:i4>5</vt:i4>
      </vt:variant>
      <vt:variant>
        <vt:lpwstr/>
      </vt:variant>
      <vt:variant>
        <vt:lpwstr>_Toc398188761</vt:lpwstr>
      </vt:variant>
      <vt:variant>
        <vt:i4>1114164</vt:i4>
      </vt:variant>
      <vt:variant>
        <vt:i4>32</vt:i4>
      </vt:variant>
      <vt:variant>
        <vt:i4>0</vt:i4>
      </vt:variant>
      <vt:variant>
        <vt:i4>5</vt:i4>
      </vt:variant>
      <vt:variant>
        <vt:lpwstr/>
      </vt:variant>
      <vt:variant>
        <vt:lpwstr>_Toc398188760</vt:lpwstr>
      </vt:variant>
      <vt:variant>
        <vt:i4>1179700</vt:i4>
      </vt:variant>
      <vt:variant>
        <vt:i4>26</vt:i4>
      </vt:variant>
      <vt:variant>
        <vt:i4>0</vt:i4>
      </vt:variant>
      <vt:variant>
        <vt:i4>5</vt:i4>
      </vt:variant>
      <vt:variant>
        <vt:lpwstr/>
      </vt:variant>
      <vt:variant>
        <vt:lpwstr>_Toc398188759</vt:lpwstr>
      </vt:variant>
      <vt:variant>
        <vt:i4>1179700</vt:i4>
      </vt:variant>
      <vt:variant>
        <vt:i4>20</vt:i4>
      </vt:variant>
      <vt:variant>
        <vt:i4>0</vt:i4>
      </vt:variant>
      <vt:variant>
        <vt:i4>5</vt:i4>
      </vt:variant>
      <vt:variant>
        <vt:lpwstr/>
      </vt:variant>
      <vt:variant>
        <vt:lpwstr>_Toc398188758</vt:lpwstr>
      </vt:variant>
      <vt:variant>
        <vt:i4>1179700</vt:i4>
      </vt:variant>
      <vt:variant>
        <vt:i4>14</vt:i4>
      </vt:variant>
      <vt:variant>
        <vt:i4>0</vt:i4>
      </vt:variant>
      <vt:variant>
        <vt:i4>5</vt:i4>
      </vt:variant>
      <vt:variant>
        <vt:lpwstr/>
      </vt:variant>
      <vt:variant>
        <vt:lpwstr>_Toc398188757</vt:lpwstr>
      </vt:variant>
      <vt:variant>
        <vt:i4>1179700</vt:i4>
      </vt:variant>
      <vt:variant>
        <vt:i4>8</vt:i4>
      </vt:variant>
      <vt:variant>
        <vt:i4>0</vt:i4>
      </vt:variant>
      <vt:variant>
        <vt:i4>5</vt:i4>
      </vt:variant>
      <vt:variant>
        <vt:lpwstr/>
      </vt:variant>
      <vt:variant>
        <vt:lpwstr>_Toc398188756</vt:lpwstr>
      </vt:variant>
      <vt:variant>
        <vt:i4>1179700</vt:i4>
      </vt:variant>
      <vt:variant>
        <vt:i4>2</vt:i4>
      </vt:variant>
      <vt:variant>
        <vt:i4>0</vt:i4>
      </vt:variant>
      <vt:variant>
        <vt:i4>5</vt:i4>
      </vt:variant>
      <vt:variant>
        <vt:lpwstr/>
      </vt:variant>
      <vt:variant>
        <vt:lpwstr>_Toc398188755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CURNO</dc:title>
  <dc:subject/>
  <dc:creator>Comandante</dc:creator>
  <cp:keywords/>
  <cp:lastModifiedBy> </cp:lastModifiedBy>
  <cp:revision>14</cp:revision>
  <cp:lastPrinted>2018-07-12T13:45:00Z</cp:lastPrinted>
  <dcterms:created xsi:type="dcterms:W3CDTF">2018-06-18T12:29:00Z</dcterms:created>
  <dcterms:modified xsi:type="dcterms:W3CDTF">2018-07-12T13:46:00Z</dcterms:modified>
</cp:coreProperties>
</file>